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A80AA" w14:textId="641338B0" w:rsidR="000B7A01" w:rsidRPr="00B27C5E" w:rsidRDefault="000B7A01">
      <w:pPr>
        <w:rPr>
          <w:rFonts w:cs="Times New Roman"/>
          <w:b/>
          <w:bCs/>
          <w:sz w:val="28"/>
          <w:szCs w:val="28"/>
        </w:rPr>
      </w:pPr>
      <w:r w:rsidRPr="00B27C5E">
        <w:rPr>
          <w:rFonts w:cs="Times New Roman"/>
          <w:b/>
          <w:bCs/>
          <w:sz w:val="28"/>
          <w:szCs w:val="28"/>
        </w:rPr>
        <w:t>Trình bày các nội dung</w:t>
      </w:r>
      <w:r w:rsidR="00650CE3" w:rsidRPr="00B27C5E">
        <w:rPr>
          <w:rFonts w:cs="Times New Roman"/>
          <w:b/>
          <w:bCs/>
          <w:sz w:val="28"/>
          <w:szCs w:val="28"/>
        </w:rPr>
        <w:t xml:space="preserve"> họp Ban chỉ huy PCTT và TKCN tỉnh Lai Châu</w:t>
      </w:r>
    </w:p>
    <w:p w14:paraId="59406F15" w14:textId="77777777" w:rsidR="00650CE3" w:rsidRPr="00B27C5E" w:rsidRDefault="00650CE3">
      <w:pPr>
        <w:rPr>
          <w:rFonts w:cs="Times New Roman"/>
          <w:sz w:val="28"/>
          <w:szCs w:val="28"/>
        </w:rPr>
      </w:pPr>
    </w:p>
    <w:p w14:paraId="605D19C7" w14:textId="51109F89" w:rsidR="00650CE3" w:rsidRPr="00B27C5E" w:rsidRDefault="002E6787" w:rsidP="00650CE3">
      <w:pPr>
        <w:rPr>
          <w:rFonts w:eastAsia="Times New Roman" w:cs="Times New Roman"/>
          <w:b/>
          <w:bCs/>
          <w:kern w:val="0"/>
          <w:sz w:val="28"/>
          <w:szCs w:val="28"/>
          <w14:ligatures w14:val="none"/>
        </w:rPr>
      </w:pPr>
      <w:r w:rsidRPr="00B27C5E">
        <w:rPr>
          <w:rFonts w:cs="Times New Roman"/>
          <w:b/>
          <w:bCs/>
          <w:sz w:val="28"/>
          <w:szCs w:val="28"/>
        </w:rPr>
        <w:t>PHẦN I</w:t>
      </w:r>
      <w:r w:rsidR="000B7A01" w:rsidRPr="00B27C5E">
        <w:rPr>
          <w:rFonts w:cs="Times New Roman"/>
          <w:b/>
          <w:bCs/>
          <w:sz w:val="28"/>
          <w:szCs w:val="28"/>
        </w:rPr>
        <w:t xml:space="preserve">. </w:t>
      </w:r>
      <w:r w:rsidR="00650CE3" w:rsidRPr="00B27C5E">
        <w:rPr>
          <w:rFonts w:eastAsia="Times New Roman" w:cs="Times New Roman"/>
          <w:b/>
          <w:bCs/>
          <w:kern w:val="0"/>
          <w:sz w:val="28"/>
          <w:szCs w:val="28"/>
          <w14:ligatures w14:val="none"/>
        </w:rPr>
        <w:t>Báo cáo công tác phòng chống thiên tai và tìm kiếm cứu nạn năm 2024 và 5 tháng đầu năm 2025, nhiệm vụ trọng tâm trong thời gian tới</w:t>
      </w:r>
    </w:p>
    <w:p w14:paraId="789CCB44" w14:textId="6FFD4DD3" w:rsidR="00650CE3" w:rsidRPr="00B27C5E" w:rsidRDefault="00650CE3" w:rsidP="00650CE3">
      <w:pPr>
        <w:ind w:firstLine="624"/>
        <w:rPr>
          <w:rFonts w:cs="Times New Roman"/>
          <w:b/>
          <w:sz w:val="28"/>
          <w:szCs w:val="28"/>
          <w:lang w:val="nl-NL"/>
        </w:rPr>
      </w:pPr>
      <w:r w:rsidRPr="00B27C5E">
        <w:rPr>
          <w:rFonts w:cs="Times New Roman"/>
          <w:b/>
          <w:sz w:val="28"/>
          <w:szCs w:val="28"/>
          <w:lang w:val="nl-NL"/>
        </w:rPr>
        <w:t>1. Tình hình thiên tai</w:t>
      </w:r>
    </w:p>
    <w:p w14:paraId="322EDA67" w14:textId="77777777" w:rsidR="00650CE3" w:rsidRPr="00B27C5E" w:rsidRDefault="00650CE3" w:rsidP="00650CE3">
      <w:pPr>
        <w:tabs>
          <w:tab w:val="left" w:pos="0"/>
          <w:tab w:val="left" w:pos="67"/>
        </w:tabs>
        <w:spacing w:before="80"/>
        <w:rPr>
          <w:rFonts w:cs="Times New Roman"/>
          <w:bCs/>
          <w:sz w:val="28"/>
          <w:szCs w:val="28"/>
          <w:lang w:val="vi-VN"/>
        </w:rPr>
      </w:pPr>
      <w:r w:rsidRPr="00B27C5E">
        <w:rPr>
          <w:rFonts w:cs="Times New Roman"/>
          <w:sz w:val="28"/>
          <w:szCs w:val="28"/>
          <w:lang w:val="nl-NL"/>
        </w:rPr>
        <w:t xml:space="preserve">Trong năm 2024, trên địa bàn tỉnh xảy ra một số đợt thiên tai </w:t>
      </w:r>
      <w:r w:rsidRPr="00B27C5E">
        <w:rPr>
          <w:rFonts w:cs="Times New Roman"/>
          <w:i/>
          <w:sz w:val="28"/>
          <w:szCs w:val="28"/>
          <w:shd w:val="clear" w:color="auto" w:fill="FFFFFF"/>
          <w:lang w:val="es-MX"/>
        </w:rPr>
        <w:t>(02 đợt rét đậm, rét hại, 1</w:t>
      </w:r>
      <w:r w:rsidRPr="00B27C5E">
        <w:rPr>
          <w:rFonts w:cs="Times New Roman"/>
          <w:i/>
          <w:sz w:val="28"/>
          <w:szCs w:val="28"/>
          <w:shd w:val="clear" w:color="auto" w:fill="FFFFFF"/>
        </w:rPr>
        <w:t>1</w:t>
      </w:r>
      <w:r w:rsidRPr="00B27C5E">
        <w:rPr>
          <w:rFonts w:cs="Times New Roman"/>
          <w:i/>
          <w:sz w:val="28"/>
          <w:szCs w:val="28"/>
          <w:shd w:val="clear" w:color="auto" w:fill="FFFFFF"/>
          <w:lang w:val="es-MX"/>
        </w:rPr>
        <w:t xml:space="preserve"> đợt mưa đá, dông, lốc, mưa lớn) </w:t>
      </w:r>
      <w:r w:rsidRPr="00B27C5E">
        <w:rPr>
          <w:rFonts w:cs="Times New Roman"/>
          <w:sz w:val="28"/>
          <w:szCs w:val="28"/>
          <w:lang w:val="nl-NL"/>
        </w:rPr>
        <w:t xml:space="preserve">đã gây thiệt hại đến </w:t>
      </w:r>
      <w:r w:rsidRPr="00B27C5E">
        <w:rPr>
          <w:rFonts w:cs="Times New Roman"/>
          <w:sz w:val="28"/>
          <w:szCs w:val="28"/>
          <w:lang w:val="vi-VN"/>
        </w:rPr>
        <w:t xml:space="preserve">người và </w:t>
      </w:r>
      <w:r w:rsidRPr="00B27C5E">
        <w:rPr>
          <w:rFonts w:cs="Times New Roman"/>
          <w:sz w:val="28"/>
          <w:szCs w:val="28"/>
          <w:lang w:val="nl-NL"/>
        </w:rPr>
        <w:t xml:space="preserve">tài sản, </w:t>
      </w:r>
      <w:r w:rsidRPr="00B27C5E">
        <w:rPr>
          <w:rFonts w:cs="Times New Roman"/>
          <w:sz w:val="28"/>
          <w:szCs w:val="28"/>
          <w:lang w:val="vi-VN"/>
        </w:rPr>
        <w:t>cụ thể</w:t>
      </w:r>
      <w:r w:rsidRPr="00B27C5E">
        <w:rPr>
          <w:rFonts w:cs="Times New Roman"/>
          <w:sz w:val="28"/>
          <w:szCs w:val="28"/>
          <w:lang w:val="nl-NL"/>
        </w:rPr>
        <w:t xml:space="preserve"> như sau:</w:t>
      </w:r>
    </w:p>
    <w:p w14:paraId="4A7D6E12" w14:textId="3BC53CEE" w:rsidR="00650CE3" w:rsidRPr="00B27C5E" w:rsidRDefault="00650CE3" w:rsidP="00650CE3">
      <w:pPr>
        <w:tabs>
          <w:tab w:val="left" w:pos="900"/>
        </w:tabs>
        <w:spacing w:line="264" w:lineRule="auto"/>
        <w:ind w:firstLine="624"/>
        <w:rPr>
          <w:rFonts w:cs="Times New Roman"/>
          <w:sz w:val="28"/>
          <w:szCs w:val="28"/>
          <w:lang w:val="vi-VN"/>
        </w:rPr>
      </w:pPr>
      <w:r w:rsidRPr="00B27C5E">
        <w:rPr>
          <w:rFonts w:cs="Times New Roman"/>
          <w:b/>
          <w:bCs/>
          <w:i/>
          <w:iCs/>
          <w:sz w:val="28"/>
          <w:szCs w:val="28"/>
        </w:rPr>
        <w:t>1</w:t>
      </w:r>
      <w:r w:rsidRPr="00B27C5E">
        <w:rPr>
          <w:rFonts w:cs="Times New Roman"/>
          <w:b/>
          <w:bCs/>
          <w:i/>
          <w:iCs/>
          <w:sz w:val="28"/>
          <w:szCs w:val="28"/>
          <w:lang w:val="vi-VN"/>
        </w:rPr>
        <w:t>.1. Thiệt hại về người:</w:t>
      </w:r>
      <w:r w:rsidRPr="00B27C5E">
        <w:rPr>
          <w:rFonts w:cs="Times New Roman"/>
          <w:sz w:val="28"/>
          <w:szCs w:val="28"/>
          <w:lang w:val="vi-VN"/>
        </w:rPr>
        <w:t xml:space="preserve"> 05 người chết (trong đó thiệt hại do bão số 3 là 01 người), 02 người bị thương.</w:t>
      </w:r>
    </w:p>
    <w:p w14:paraId="48F47B69" w14:textId="7F6FA085" w:rsidR="00650CE3" w:rsidRPr="00B27C5E" w:rsidRDefault="00650CE3" w:rsidP="00650CE3">
      <w:pPr>
        <w:tabs>
          <w:tab w:val="left" w:pos="900"/>
        </w:tabs>
        <w:spacing w:line="264" w:lineRule="auto"/>
        <w:ind w:firstLine="624"/>
        <w:rPr>
          <w:rFonts w:cs="Times New Roman"/>
          <w:sz w:val="28"/>
          <w:szCs w:val="28"/>
          <w:lang w:val="vi-VN"/>
        </w:rPr>
      </w:pPr>
      <w:r w:rsidRPr="00B27C5E">
        <w:rPr>
          <w:rFonts w:cs="Times New Roman"/>
          <w:b/>
          <w:bCs/>
          <w:i/>
          <w:iCs/>
          <w:sz w:val="28"/>
          <w:szCs w:val="28"/>
        </w:rPr>
        <w:t>1</w:t>
      </w:r>
      <w:r w:rsidRPr="00B27C5E">
        <w:rPr>
          <w:rFonts w:cs="Times New Roman"/>
          <w:b/>
          <w:bCs/>
          <w:i/>
          <w:iCs/>
          <w:sz w:val="28"/>
          <w:szCs w:val="28"/>
          <w:lang w:val="vi-VN"/>
        </w:rPr>
        <w:t>.2. Thiệt hại về nhà ở:</w:t>
      </w:r>
      <w:r w:rsidRPr="00B27C5E">
        <w:rPr>
          <w:rFonts w:cs="Times New Roman"/>
          <w:sz w:val="28"/>
          <w:szCs w:val="28"/>
          <w:lang w:val="vi-VN"/>
        </w:rPr>
        <w:t xml:space="preserve"> Tổng số nhà ở bị thiệt hại là 934 nhà. Trong đó: 10 nhà thiệt hại hoàn toàn (trên 70%), 151 nhà thiệt hại nặng (từ 30% - 70%), 760 nhà thiệt hại một phần (dưới 30%), 23 nhà phải di dời khẩn cấp.</w:t>
      </w:r>
    </w:p>
    <w:p w14:paraId="662F40EF" w14:textId="2FBFE69E" w:rsidR="00650CE3" w:rsidRPr="00B27C5E" w:rsidRDefault="00650CE3" w:rsidP="00650CE3">
      <w:pPr>
        <w:tabs>
          <w:tab w:val="left" w:pos="900"/>
        </w:tabs>
        <w:spacing w:line="264" w:lineRule="auto"/>
        <w:ind w:firstLine="624"/>
        <w:rPr>
          <w:rFonts w:cs="Times New Roman"/>
          <w:sz w:val="28"/>
          <w:szCs w:val="28"/>
          <w:lang w:val="vi-VN"/>
        </w:rPr>
      </w:pPr>
      <w:r w:rsidRPr="00B27C5E">
        <w:rPr>
          <w:rFonts w:cs="Times New Roman"/>
          <w:b/>
          <w:bCs/>
          <w:i/>
          <w:iCs/>
          <w:sz w:val="28"/>
          <w:szCs w:val="28"/>
        </w:rPr>
        <w:t>1</w:t>
      </w:r>
      <w:r w:rsidRPr="00B27C5E">
        <w:rPr>
          <w:rFonts w:cs="Times New Roman"/>
          <w:b/>
          <w:bCs/>
          <w:i/>
          <w:iCs/>
          <w:sz w:val="28"/>
          <w:szCs w:val="28"/>
          <w:lang w:val="vi-VN"/>
        </w:rPr>
        <w:t>.3. Thiệt hại về nông, lâm nghiệp:</w:t>
      </w:r>
      <w:r w:rsidRPr="00B27C5E">
        <w:rPr>
          <w:rFonts w:cs="Times New Roman"/>
          <w:sz w:val="28"/>
          <w:szCs w:val="28"/>
          <w:lang w:val="vi-VN"/>
        </w:rPr>
        <w:t xml:space="preserve"> Hơn 756,26ha cây trồng các loại bị gãy, dập, ảnh hưởng, trong đó: gần 25.013ha lúa; 159,5ha rau màu; 131.22ha cây trồng lâu năm; 202ha cây trồng hàng năm; 17 cây xanh đô thị bị gãy đổ; 104 con gia súc; 0,93ha ao cá bị cuốn trôi.</w:t>
      </w:r>
    </w:p>
    <w:p w14:paraId="3DDB1034" w14:textId="276B9C02" w:rsidR="00650CE3" w:rsidRPr="00B27C5E" w:rsidRDefault="00650CE3" w:rsidP="00650CE3">
      <w:pPr>
        <w:tabs>
          <w:tab w:val="left" w:pos="900"/>
        </w:tabs>
        <w:spacing w:line="264" w:lineRule="auto"/>
        <w:ind w:firstLine="624"/>
        <w:rPr>
          <w:rFonts w:cs="Times New Roman"/>
          <w:sz w:val="28"/>
          <w:szCs w:val="28"/>
          <w:lang w:val="vi-VN"/>
        </w:rPr>
      </w:pPr>
      <w:r w:rsidRPr="00B27C5E">
        <w:rPr>
          <w:rFonts w:cs="Times New Roman"/>
          <w:b/>
          <w:bCs/>
          <w:i/>
          <w:iCs/>
          <w:sz w:val="28"/>
          <w:szCs w:val="28"/>
        </w:rPr>
        <w:t>1</w:t>
      </w:r>
      <w:r w:rsidRPr="00B27C5E">
        <w:rPr>
          <w:rFonts w:cs="Times New Roman"/>
          <w:b/>
          <w:bCs/>
          <w:i/>
          <w:iCs/>
          <w:sz w:val="28"/>
          <w:szCs w:val="28"/>
          <w:lang w:val="vi-VN"/>
        </w:rPr>
        <w:t>.4. Thiệt hại về cơ sở hạ tầng:</w:t>
      </w:r>
      <w:r w:rsidRPr="00B27C5E">
        <w:rPr>
          <w:rFonts w:cs="Times New Roman"/>
          <w:sz w:val="28"/>
          <w:szCs w:val="28"/>
          <w:lang w:val="vi-VN"/>
        </w:rPr>
        <w:t xml:space="preserve"> 45 công trình thủy lợi, 02 công trình cấp nước sinh hoạt; 85 cột điện bị đổ gãy, nghiêng; 1 số chuồng trại chăn nuôi của người dân bị tốc mái, hư hỏng; 07 điểm trường, 02 trụ sở cơ quan bị sụt lún, tốc mái; một số tuyến đường quốc lộ, tỉnh lộ, đường xã bị sạt lở gây tắc nghẽn giao thông, khối lượng sạt lở trên 2.002.070m3 đất, đá.</w:t>
      </w:r>
    </w:p>
    <w:p w14:paraId="18096CA4" w14:textId="77777777" w:rsidR="00650CE3" w:rsidRPr="00B27C5E" w:rsidRDefault="00650CE3" w:rsidP="00650CE3">
      <w:pPr>
        <w:tabs>
          <w:tab w:val="left" w:pos="900"/>
        </w:tabs>
        <w:spacing w:line="264" w:lineRule="auto"/>
        <w:ind w:firstLine="624"/>
        <w:rPr>
          <w:rFonts w:cs="Times New Roman"/>
          <w:sz w:val="28"/>
          <w:szCs w:val="28"/>
        </w:rPr>
      </w:pPr>
      <w:r w:rsidRPr="00B27C5E">
        <w:rPr>
          <w:rFonts w:cs="Times New Roman"/>
          <w:sz w:val="28"/>
          <w:szCs w:val="28"/>
          <w:lang w:val="vi-VN"/>
        </w:rPr>
        <w:t>* Tổng thiệt hại trên 106 tỷ đồng.</w:t>
      </w:r>
    </w:p>
    <w:p w14:paraId="3E2E4AE5" w14:textId="16456CC0" w:rsidR="00650CE3" w:rsidRPr="00B27C5E" w:rsidRDefault="00650CE3" w:rsidP="00650CE3">
      <w:pPr>
        <w:tabs>
          <w:tab w:val="left" w:pos="900"/>
        </w:tabs>
        <w:spacing w:line="264" w:lineRule="auto"/>
        <w:ind w:firstLine="624"/>
        <w:rPr>
          <w:rFonts w:cs="Times New Roman"/>
          <w:b/>
          <w:sz w:val="28"/>
          <w:szCs w:val="28"/>
          <w:lang w:val="de-DE"/>
        </w:rPr>
      </w:pPr>
      <w:r w:rsidRPr="00B27C5E">
        <w:rPr>
          <w:rFonts w:cs="Times New Roman"/>
          <w:b/>
          <w:sz w:val="28"/>
          <w:szCs w:val="28"/>
          <w:lang w:val="nl-NL"/>
        </w:rPr>
        <w:t>2</w:t>
      </w:r>
      <w:r w:rsidRPr="00B27C5E">
        <w:rPr>
          <w:rFonts w:cs="Times New Roman"/>
          <w:b/>
          <w:sz w:val="28"/>
          <w:szCs w:val="28"/>
          <w:lang w:val="de-DE"/>
        </w:rPr>
        <w:t>. Công tác chỉ đạo, điều hành, ứng phó, khắc phục thiên tai</w:t>
      </w:r>
    </w:p>
    <w:p w14:paraId="10FC0F0F" w14:textId="1061AA85" w:rsidR="00650CE3" w:rsidRPr="00B27C5E" w:rsidRDefault="00650CE3" w:rsidP="00650CE3">
      <w:pPr>
        <w:spacing w:line="288" w:lineRule="auto"/>
        <w:ind w:firstLine="624"/>
        <w:rPr>
          <w:rFonts w:eastAsia="Calibri" w:cs="Times New Roman"/>
          <w:sz w:val="28"/>
          <w:szCs w:val="28"/>
        </w:rPr>
      </w:pPr>
      <w:r w:rsidRPr="00B27C5E">
        <w:rPr>
          <w:rFonts w:eastAsia="Calibri" w:cs="Times New Roman"/>
          <w:sz w:val="28"/>
          <w:szCs w:val="28"/>
          <w:lang w:val="sv-SE"/>
        </w:rPr>
        <w:t xml:space="preserve">- Ngay từ đầu năm, </w:t>
      </w:r>
      <w:r w:rsidRPr="00B27C5E">
        <w:rPr>
          <w:rFonts w:cs="Times New Roman"/>
          <w:spacing w:val="2"/>
          <w:sz w:val="28"/>
          <w:szCs w:val="28"/>
          <w:lang w:val="nl-NL"/>
        </w:rPr>
        <w:t>Tỉnh ủy, HĐND, UBND tỉnh đã quán triệt các sở, ngành, UBND các huyện, thành phố thực hiện tốt các văn bản chỉ đạo của Trung ương, các bộ, ngành, UBND tỉnh về công tác phòng chống thiên tai. UBND tỉnh</w:t>
      </w:r>
      <w:r w:rsidRPr="00B27C5E">
        <w:rPr>
          <w:rFonts w:eastAsia="Calibri" w:cs="Times New Roman"/>
          <w:sz w:val="28"/>
          <w:szCs w:val="28"/>
          <w:lang w:val="sv-SE"/>
        </w:rPr>
        <w:t xml:space="preserve"> đã ban hành </w:t>
      </w:r>
      <w:r w:rsidRPr="00B27C5E">
        <w:rPr>
          <w:rFonts w:eastAsia="Calibri" w:cs="Times New Roman"/>
          <w:sz w:val="28"/>
          <w:szCs w:val="28"/>
          <w:lang w:val="nl-NL"/>
        </w:rPr>
        <w:t>04 Công điện</w:t>
      </w:r>
      <w:r w:rsidRPr="00B27C5E">
        <w:rPr>
          <w:rFonts w:eastAsia="Calibri" w:cs="Times New Roman"/>
          <w:sz w:val="28"/>
          <w:szCs w:val="28"/>
          <w:lang w:val="sv-SE"/>
        </w:rPr>
        <w:t xml:space="preserve">; 01 Chỉ thị về thực hiện Kế hoạch phòng, chống thiên tai năm 2024; </w:t>
      </w:r>
      <w:r w:rsidRPr="00B27C5E">
        <w:rPr>
          <w:rFonts w:eastAsia="Calibri" w:cs="Times New Roman"/>
          <w:sz w:val="28"/>
          <w:szCs w:val="28"/>
          <w:lang w:val="nl-NL"/>
        </w:rPr>
        <w:t xml:space="preserve">12 văn bản </w:t>
      </w:r>
      <w:r w:rsidRPr="00B27C5E">
        <w:rPr>
          <w:rFonts w:eastAsia="Calibri" w:cs="Times New Roman"/>
          <w:sz w:val="28"/>
          <w:szCs w:val="28"/>
          <w:lang w:val="sv-SE"/>
        </w:rPr>
        <w:t xml:space="preserve">chỉ đạo về công tác phòng, chống thiên tai trong năm 2024, đặc biệt là ban hành 18 văn bản chỉ đạo ứng phó với cơn bão số 3 (bão Yagi); 02 văn bản chỉ đạo chủ động ứng phó với rét đậm rét hại, trong đó, thể hiện </w:t>
      </w:r>
      <w:r w:rsidRPr="00B27C5E">
        <w:rPr>
          <w:rFonts w:cs="Times New Roman"/>
          <w:sz w:val="28"/>
          <w:szCs w:val="28"/>
          <w:lang w:val="vi-VN"/>
        </w:rPr>
        <w:t xml:space="preserve">mục tiêu: Phòng tránh là chính, ứng phó kịp thời, khắc phục hậu quả nhanh chóng, hiệu quả với phương châm ''4 tại chỗ'' </w:t>
      </w:r>
      <w:r w:rsidRPr="00B27C5E">
        <w:rPr>
          <w:rFonts w:cs="Times New Roman"/>
          <w:i/>
          <w:sz w:val="28"/>
          <w:szCs w:val="28"/>
          <w:lang w:val="vi-VN"/>
        </w:rPr>
        <w:t>(Chỉ huy tại chỗ, lực lượng tại chỗ, vật tư và phương tiện tại chỗ, hậu cần tại chỗ).</w:t>
      </w:r>
    </w:p>
    <w:p w14:paraId="0BF5E700" w14:textId="30DA5A16" w:rsidR="00E466D2" w:rsidRPr="00B27C5E" w:rsidRDefault="00650CE3" w:rsidP="006D5B2C">
      <w:pPr>
        <w:spacing w:line="264" w:lineRule="auto"/>
        <w:ind w:firstLine="624"/>
        <w:rPr>
          <w:rFonts w:cs="Times New Roman"/>
          <w:sz w:val="28"/>
          <w:szCs w:val="28"/>
          <w:lang w:val="nl-NL"/>
        </w:rPr>
      </w:pPr>
      <w:r w:rsidRPr="00B27C5E">
        <w:rPr>
          <w:rFonts w:cs="Times New Roman"/>
          <w:spacing w:val="-2"/>
          <w:sz w:val="28"/>
          <w:szCs w:val="28"/>
          <w:lang w:val="nl-NL"/>
        </w:rPr>
        <w:t>- Chủ động, kịp thời ban hành các Công điện, Quyết định</w:t>
      </w:r>
      <w:r w:rsidRPr="00B27C5E">
        <w:rPr>
          <w:rFonts w:cs="Times New Roman"/>
          <w:spacing w:val="-2"/>
          <w:sz w:val="28"/>
          <w:szCs w:val="28"/>
          <w:lang w:val="vi-VN"/>
        </w:rPr>
        <w:t>, các văn bản</w:t>
      </w:r>
      <w:r w:rsidRPr="00B27C5E">
        <w:rPr>
          <w:rFonts w:cs="Times New Roman"/>
          <w:spacing w:val="-2"/>
          <w:sz w:val="28"/>
          <w:szCs w:val="28"/>
          <w:lang w:val="nl-NL"/>
        </w:rPr>
        <w:t xml:space="preserve"> chỉ đạo các địa phương, Sở, ngành trong việc ứng phó, phòng chống và khắc phục hậu </w:t>
      </w:r>
      <w:r w:rsidRPr="00B27C5E">
        <w:rPr>
          <w:rFonts w:cs="Times New Roman"/>
          <w:spacing w:val="-2"/>
          <w:sz w:val="28"/>
          <w:szCs w:val="28"/>
          <w:lang w:val="nl-NL"/>
        </w:rPr>
        <w:lastRenderedPageBreak/>
        <w:t>quả thiên tai. Các Sở, ngành theo chức năng của mình đã làm tốt công tác tham mưu giúp Lãnh đạo tỉnh ra các quyết định kịp thời trong ứng phó thiên tai.</w:t>
      </w:r>
      <w:r w:rsidRPr="00B27C5E">
        <w:rPr>
          <w:rFonts w:cs="Times New Roman"/>
          <w:spacing w:val="-2"/>
          <w:sz w:val="28"/>
          <w:szCs w:val="28"/>
          <w:shd w:val="clear" w:color="auto" w:fill="FFFFFF"/>
          <w:lang w:val="nl-NL"/>
        </w:rPr>
        <w:t xml:space="preserve"> </w:t>
      </w:r>
      <w:r w:rsidRPr="00B27C5E">
        <w:rPr>
          <w:rFonts w:cs="Times New Roman"/>
          <w:spacing w:val="-2"/>
          <w:sz w:val="28"/>
          <w:szCs w:val="28"/>
          <w:lang w:val="vi-VN"/>
        </w:rPr>
        <w:t>Có kế hoạch phối hợp chặt chẽ các lực lượng, chỉ đạo kịp thời, đồng bộ nhằm phát huy sức mạnh tổng hợp trong công tác phòng, chống thiên tai và tìm kiếm cứu nạn.</w:t>
      </w:r>
      <w:r w:rsidRPr="00B27C5E">
        <w:rPr>
          <w:rFonts w:cs="Times New Roman"/>
          <w:sz w:val="28"/>
          <w:szCs w:val="28"/>
          <w:lang w:val="nl-NL"/>
        </w:rPr>
        <w:t xml:space="preserve"> Ban hành Kế hoạch, phương án ứng phó thiên tai theo quy định</w:t>
      </w:r>
    </w:p>
    <w:p w14:paraId="20D76B48" w14:textId="7C119D8B" w:rsidR="006D5B2C" w:rsidRPr="00B27C5E" w:rsidRDefault="006D5B2C" w:rsidP="006D5B2C">
      <w:pPr>
        <w:spacing w:line="264" w:lineRule="auto"/>
        <w:ind w:firstLine="624"/>
        <w:rPr>
          <w:rFonts w:cs="Times New Roman"/>
          <w:sz w:val="28"/>
          <w:szCs w:val="28"/>
          <w:lang w:val="nl-NL"/>
        </w:rPr>
      </w:pPr>
      <w:r w:rsidRPr="00B27C5E">
        <w:rPr>
          <w:rFonts w:cs="Times New Roman"/>
          <w:sz w:val="28"/>
          <w:szCs w:val="28"/>
          <w:lang w:val="nl-NL"/>
        </w:rPr>
        <w:t>- Tổ chức cảnh báo các khu vực có nguy cơ sạt lở, lũ quét; tổ chức kiểm soát người qua lại tại các khu vực ngầm, tràn, đường bị ngập, khu vực nguy cơ sạt lở... Đến nay, Sở Giao thông vận tải và Ủy ban nhân dân các huyện đã tổ chức cắm trên 200 biển cảnh báo tại hầu hết khu vực có nguy cơ lũ quét như tại ngầm tràn, các khu vực có nguy cơ sạt lở đất như mái taluy đường giao thông, khu vực có độ dốc địa hình lớn, địa chất yếu, phức tạp nhằm cảnh báo cho Nhân dân chủ động phòng, tránh.</w:t>
      </w:r>
    </w:p>
    <w:p w14:paraId="7EF6A208" w14:textId="77777777" w:rsidR="00650CE3" w:rsidRPr="00B27C5E" w:rsidRDefault="00650CE3" w:rsidP="00650CE3">
      <w:pPr>
        <w:spacing w:line="264" w:lineRule="auto"/>
        <w:ind w:firstLine="624"/>
        <w:rPr>
          <w:rFonts w:cs="Times New Roman"/>
          <w:sz w:val="28"/>
          <w:szCs w:val="28"/>
          <w:lang w:val="de-DE"/>
        </w:rPr>
      </w:pPr>
      <w:r w:rsidRPr="00B27C5E">
        <w:rPr>
          <w:rFonts w:cs="Times New Roman"/>
          <w:sz w:val="28"/>
          <w:szCs w:val="28"/>
          <w:lang w:val="nl-NL"/>
        </w:rPr>
        <w:t xml:space="preserve">- Tỉnh ủy, Ủy ban nhân dân tỉnh đã chỉ đạo Bộ Chỉ huy Quân sự tỉnh phối hợp các sở, ban, ngành, các huyện, thành phố lập kế hoạch tổ chức diễn tập phòng chống thiên tai và tìm kiếm cứu nạn. Các cuộc diễn tập đều đạt kết quả cao qua đó đã nâng cao kiến thức và kinh nghiệm cho các cán bộ làm công tác phòng, chống thiên tai và nâng cao ý thức, trách nhiệm của người dân trong việc tự bảo vệ tính mạng, tài sản khi có thiên tai xảy ra. Trong năm 2024, các cấp chính quyền tỉnh Lai Châu đã tổ chức 01 cuộc diễn tập cấp tỉnh </w:t>
      </w:r>
      <w:r w:rsidRPr="00B27C5E">
        <w:rPr>
          <w:rFonts w:cs="Times New Roman"/>
          <w:sz w:val="28"/>
          <w:szCs w:val="28"/>
          <w:lang w:val="de-DE"/>
        </w:rPr>
        <w:t xml:space="preserve">và 14 cuộc diễn tập cấp xã. </w:t>
      </w:r>
      <w:r w:rsidRPr="00B27C5E">
        <w:rPr>
          <w:rFonts w:cs="Times New Roman"/>
          <w:sz w:val="28"/>
          <w:szCs w:val="28"/>
          <w:lang w:val="sv-SE"/>
        </w:rPr>
        <w:t xml:space="preserve">Bộ chỉ huy Bộ đội Biên phòng tỉnh đã </w:t>
      </w:r>
      <w:r w:rsidRPr="00B27C5E">
        <w:rPr>
          <w:rFonts w:cs="Times New Roman"/>
          <w:sz w:val="28"/>
          <w:szCs w:val="28"/>
          <w:lang w:val="de-DE"/>
        </w:rPr>
        <w:t>phối hợp với các lực lượng và chính quyền các địa phương tổ chức tuyên truyền được 56 buổi/2016 lượt người nghe; phát thanh được 96 buổi các nội dung về công tác PCTT&amp;TKCN, cháy nổ, cháy rừng, cứu sập; các biện pháp phòng ngừa, ứng phó khi có giông lốc mưa đá xảy ra góp phần nâng cao nhận thức cho Nhân dân trên địa bàn biên giới.</w:t>
      </w:r>
    </w:p>
    <w:p w14:paraId="1603E3F9" w14:textId="77777777" w:rsidR="00650CE3" w:rsidRPr="00B27C5E" w:rsidRDefault="00650CE3" w:rsidP="00650CE3">
      <w:pPr>
        <w:spacing w:line="264" w:lineRule="auto"/>
        <w:ind w:firstLine="624"/>
        <w:rPr>
          <w:rFonts w:cs="Times New Roman"/>
          <w:sz w:val="28"/>
          <w:szCs w:val="28"/>
          <w:lang w:val="nl-NL"/>
        </w:rPr>
      </w:pPr>
      <w:r w:rsidRPr="00B27C5E">
        <w:rPr>
          <w:rFonts w:cs="Times New Roman"/>
          <w:sz w:val="28"/>
          <w:szCs w:val="28"/>
          <w:lang w:val="nl-NL"/>
        </w:rPr>
        <w:t>- Tổng hợp, đánh giá thiệt hại, nhu cầu hỗ trợ của các đơn vị sau mỗi đợt thiên tai, tham mưu, đề xuất các bộ, ngành Trung ương trình Thủ tướng Chính phủ hỗ trợ kinh phí khắc phục hậu quả góp phần ổn định đời sống và sản xuất của Nhân dân vùng thiên tai.</w:t>
      </w:r>
    </w:p>
    <w:p w14:paraId="1DC08703" w14:textId="77777777" w:rsidR="00650CE3" w:rsidRPr="00B27C5E" w:rsidRDefault="00650CE3" w:rsidP="00650CE3">
      <w:pPr>
        <w:ind w:firstLine="652"/>
        <w:rPr>
          <w:rFonts w:cs="Times New Roman"/>
          <w:sz w:val="28"/>
          <w:szCs w:val="28"/>
        </w:rPr>
      </w:pPr>
      <w:r w:rsidRPr="00B27C5E">
        <w:rPr>
          <w:rFonts w:cs="Times New Roman"/>
          <w:sz w:val="28"/>
          <w:szCs w:val="28"/>
          <w:lang w:val="de-DE"/>
        </w:rPr>
        <w:t>- Công tác cảnh báo, dự báo:</w:t>
      </w:r>
      <w:r w:rsidRPr="00B27C5E">
        <w:rPr>
          <w:rFonts w:cs="Times New Roman"/>
          <w:sz w:val="28"/>
          <w:szCs w:val="28"/>
          <w:lang w:val="vi-VN"/>
        </w:rPr>
        <w:t xml:space="preserve"> Đài khí tượng thủy văn thường xuyên trao đổi công tác cảnh báo, dự báo khí tượng thủy văn với Ban chỉ huy PCTT&amp;TKCN các tỉnh và báo cáo kịp thời về tình hình thiệt hại do các hiện tượng thời tiết thủy văn gây ra trên địa bàn gửi Tổng cục khí tượng thủy văn và Trung tâm Dự báo khí tượng thủy văn quốc gia theo đúng quy định. Hàng năm, Đài khí tượng thủy văn tỉnh Lai Châu có thành viên Ban chỉ huy PCTT và xây dựng kế hoạch, phương án, giải pháp trong công tác PCTT tại tỉnh, trọng tâm các phương án phòng, chống bão, mưa lớn, lũ quét, sạt lở đất, rét đậm, rét hại, dông, lốc,… nhằm ứng phó và khắc phục hậu quả thiên tai, mưa, lũ có hiệu quả cao nhất. Tổ chức thường trực 24/24 giờ trong mùa mưa lũ, theo dõi sát diễn biến thời tiết thủy văn và thiên tai, ban hành các bản tin cảnh báo, dự báo khí tượng thủy văn có hiệu quả trong tình huống thời tiết, thiên tai nguy hiểm.</w:t>
      </w:r>
    </w:p>
    <w:p w14:paraId="26549E4B" w14:textId="4DE1F33A" w:rsidR="006D5B2C" w:rsidRPr="00B27C5E" w:rsidRDefault="006D5B2C" w:rsidP="006D5B2C">
      <w:pPr>
        <w:spacing w:line="264" w:lineRule="auto"/>
        <w:ind w:firstLine="624"/>
        <w:rPr>
          <w:rFonts w:cs="Times New Roman"/>
          <w:sz w:val="28"/>
          <w:szCs w:val="28"/>
          <w:lang w:val="de-DE"/>
        </w:rPr>
      </w:pPr>
      <w:r w:rsidRPr="00B27C5E">
        <w:rPr>
          <w:rFonts w:cs="Times New Roman"/>
          <w:sz w:val="28"/>
          <w:szCs w:val="28"/>
          <w:lang w:val="de-DE"/>
        </w:rPr>
        <w:lastRenderedPageBreak/>
        <w:t>- Tổ chức đào tạo, tập huấn, diễn tập phương án ứng phó với thiên tai ở các cấp, thực hiện Đề án 553 "Nâng cao nhận thức cộng đồng và Quản lý rủi ro</w:t>
      </w:r>
      <w:r w:rsidRPr="00B27C5E">
        <w:rPr>
          <w:rFonts w:cs="Times New Roman"/>
          <w:sz w:val="28"/>
          <w:szCs w:val="28"/>
          <w:lang w:val="de-DE"/>
        </w:rPr>
        <w:t xml:space="preserve"> </w:t>
      </w:r>
      <w:r w:rsidRPr="00B27C5E">
        <w:rPr>
          <w:rFonts w:cs="Times New Roman"/>
          <w:sz w:val="28"/>
          <w:szCs w:val="28"/>
          <w:lang w:val="de-DE"/>
        </w:rPr>
        <w:t>thiên tai dựa vào cộng đồng, đến năm 2030": Trong tháng 7 - 8/2024, đã tổ chức khoá tập huấn “Nâng cao nhận thức cộng đồng và quản lý rủi ro thiên tai dựa vào cộng đồng năm 2024” cho 160 học viên là các cán bộ thực hiện công tác phòng, chống thiên tai thuộc UBND xã của các huyện Mường Tè, Nậm Nhùn, Sìn Hồ, Than Uyên.</w:t>
      </w:r>
    </w:p>
    <w:p w14:paraId="32A1D0C7" w14:textId="77777777" w:rsidR="00650CE3" w:rsidRPr="00B27C5E" w:rsidRDefault="00650CE3" w:rsidP="00650CE3">
      <w:pPr>
        <w:spacing w:line="264" w:lineRule="auto"/>
        <w:ind w:firstLine="624"/>
        <w:rPr>
          <w:rFonts w:cs="Times New Roman"/>
          <w:sz w:val="28"/>
          <w:szCs w:val="28"/>
          <w:lang w:val="de-DE"/>
        </w:rPr>
      </w:pPr>
      <w:r w:rsidRPr="00B27C5E">
        <w:rPr>
          <w:rFonts w:cs="Times New Roman"/>
          <w:sz w:val="28"/>
          <w:szCs w:val="28"/>
          <w:lang w:val="de-DE"/>
        </w:rPr>
        <w:t>- Công tác đảm bảo an toàn đê điều, hồ đập và công trình phòng, chống thiên tai: Chỉ đạo các sở, ban ngành, UBND các huyện, thành phố quản lý tốt chất lượng công trình và quy trình vận hành hồ chứa, liên hồ chứa thủy điện, thủy lợi theo quy định. Yêu cầu các chủ hồ chứa đầu tư hệ thống cảnh báo, giám sát, xả lũ các hồ chứa để chủ động trong công tác quản lý, vận hành, các chủ quản lý đã lắp đặt hệ thống cảnh báo, giám sát, xả lũ các hồ chứa theo quy định.</w:t>
      </w:r>
    </w:p>
    <w:p w14:paraId="68435259" w14:textId="77777777" w:rsidR="00C015B7" w:rsidRPr="00B27C5E" w:rsidRDefault="00C015B7" w:rsidP="00C015B7">
      <w:pPr>
        <w:spacing w:line="264" w:lineRule="auto"/>
        <w:ind w:firstLine="624"/>
        <w:rPr>
          <w:rFonts w:cs="Times New Roman"/>
          <w:sz w:val="28"/>
          <w:szCs w:val="28"/>
          <w:lang w:val="de-DE"/>
        </w:rPr>
      </w:pPr>
      <w:r w:rsidRPr="00B27C5E">
        <w:rPr>
          <w:rFonts w:cs="Times New Roman"/>
          <w:sz w:val="28"/>
          <w:szCs w:val="28"/>
          <w:lang w:val="de-DE"/>
        </w:rPr>
        <w:t>- Về người: Chỉ đạo đơn vị liên quan chủ động thăm hỏi, hỗ trợ gia đình nạn nhân.</w:t>
      </w:r>
    </w:p>
    <w:p w14:paraId="79BB1238" w14:textId="77777777" w:rsidR="00C015B7" w:rsidRPr="00B27C5E" w:rsidRDefault="00C015B7" w:rsidP="00C015B7">
      <w:pPr>
        <w:spacing w:line="264" w:lineRule="auto"/>
        <w:ind w:firstLine="624"/>
        <w:rPr>
          <w:rFonts w:cs="Times New Roman"/>
          <w:sz w:val="28"/>
          <w:szCs w:val="28"/>
          <w:lang w:val="de-DE"/>
        </w:rPr>
      </w:pPr>
      <w:r w:rsidRPr="00B27C5E">
        <w:rPr>
          <w:rFonts w:cs="Times New Roman"/>
          <w:sz w:val="28"/>
          <w:szCs w:val="28"/>
          <w:lang w:val="de-DE"/>
        </w:rPr>
        <w:t>- Về nhà ở: thực hiện tuyên truyền vận động các hộ nằm trong vùng có nguy cơ sạt lở di chuyển đến nơi an toàn. Huy động các lực lượng tham gia phối hợp với quần chúng nhân dân tu sửa lại nhà cửa bị hư hỏng đảm bảo ổn định đời sống cho người dân. Đến nay, hầu hết thiệt hại về nhà đã được khắc phục.</w:t>
      </w:r>
    </w:p>
    <w:p w14:paraId="18B6F225" w14:textId="77777777" w:rsidR="00C015B7" w:rsidRPr="00B27C5E" w:rsidRDefault="00C015B7" w:rsidP="00C015B7">
      <w:pPr>
        <w:spacing w:line="264" w:lineRule="auto"/>
        <w:ind w:firstLine="624"/>
        <w:rPr>
          <w:rFonts w:cs="Times New Roman"/>
          <w:sz w:val="28"/>
          <w:szCs w:val="28"/>
          <w:lang w:val="de-DE"/>
        </w:rPr>
      </w:pPr>
      <w:r w:rsidRPr="00B27C5E">
        <w:rPr>
          <w:rFonts w:cs="Times New Roman"/>
          <w:sz w:val="28"/>
          <w:szCs w:val="28"/>
          <w:lang w:val="de-DE"/>
        </w:rPr>
        <w:t>- Về công tác đầu tư sửa chữa, khắc phục hư hỏng cơ sở hạ tầng: Sở Giao thông vận tải, Uỷ ban nhân dân các huyện, thành phố đã chỉ đạo các đơn vị thi công trú đóng trên địa bàn khẩn trương hót dọn sụt, sạt tạm để đảm bảo giao thông. Tổ chức phân công lực lượng túc trực thường xuyên hướng dẫn, phân luồng giao thông đảm bảo cho người và phương tiện tham gia giao thông. Đến thời điểm hiện tại, cơ bản các tuyến giao thông đã thông suốt đảm bảo đi lại của người dân.</w:t>
      </w:r>
    </w:p>
    <w:p w14:paraId="0BDE3FD4" w14:textId="03174A6D" w:rsidR="00C015B7" w:rsidRPr="00B27C5E" w:rsidRDefault="00C015B7" w:rsidP="007815CC">
      <w:pPr>
        <w:spacing w:line="264" w:lineRule="auto"/>
        <w:ind w:firstLine="624"/>
        <w:rPr>
          <w:rFonts w:cs="Times New Roman"/>
          <w:sz w:val="28"/>
          <w:szCs w:val="28"/>
          <w:lang w:val="de-DE"/>
        </w:rPr>
      </w:pPr>
      <w:r w:rsidRPr="00B27C5E">
        <w:rPr>
          <w:rFonts w:cs="Times New Roman"/>
          <w:sz w:val="28"/>
          <w:szCs w:val="28"/>
          <w:lang w:val="de-DE"/>
        </w:rPr>
        <w:t>- Các cấp chính quyền, đơn vị liên quan thực hiện công tác trực ban 24/24, theo dõi diễn biến thời tiết, thông tin kịp thời đến người dân để phòng tránh; tổng hợp báo cáo thiệt hại theo quy định.</w:t>
      </w:r>
    </w:p>
    <w:p w14:paraId="57AC331F" w14:textId="77777777" w:rsidR="007815CC" w:rsidRPr="00B27C5E" w:rsidRDefault="007815CC" w:rsidP="007815CC">
      <w:pPr>
        <w:tabs>
          <w:tab w:val="left" w:pos="426"/>
        </w:tabs>
        <w:spacing w:line="312" w:lineRule="auto"/>
        <w:ind w:firstLine="567"/>
        <w:rPr>
          <w:rFonts w:cs="Times New Roman"/>
          <w:sz w:val="28"/>
          <w:szCs w:val="28"/>
          <w:lang w:val="de-DE"/>
        </w:rPr>
      </w:pPr>
      <w:r w:rsidRPr="00B27C5E">
        <w:rPr>
          <w:rFonts w:cs="Times New Roman"/>
          <w:sz w:val="28"/>
          <w:szCs w:val="28"/>
          <w:lang w:val="de-DE"/>
        </w:rPr>
        <w:t xml:space="preserve">- </w:t>
      </w:r>
      <w:r w:rsidRPr="00B27C5E">
        <w:rPr>
          <w:rFonts w:cs="Times New Roman"/>
          <w:sz w:val="28"/>
          <w:szCs w:val="28"/>
        </w:rPr>
        <w:t>T</w:t>
      </w:r>
      <w:r w:rsidRPr="00B27C5E">
        <w:rPr>
          <w:rFonts w:cs="Times New Roman"/>
          <w:sz w:val="28"/>
          <w:szCs w:val="28"/>
          <w:lang w:val="vi-VN"/>
        </w:rPr>
        <w:t>hu và sử dụng Quỹ phòng, chống thiên tai</w:t>
      </w:r>
      <w:r w:rsidRPr="00B27C5E">
        <w:rPr>
          <w:rFonts w:cs="Times New Roman"/>
          <w:sz w:val="28"/>
          <w:szCs w:val="28"/>
          <w:lang w:val="de-DE"/>
        </w:rPr>
        <w:t>:</w:t>
      </w:r>
    </w:p>
    <w:p w14:paraId="04320222" w14:textId="77777777" w:rsidR="007815CC" w:rsidRPr="00B27C5E" w:rsidRDefault="007815CC" w:rsidP="007815CC">
      <w:pPr>
        <w:tabs>
          <w:tab w:val="left" w:pos="426"/>
        </w:tabs>
        <w:spacing w:line="312" w:lineRule="auto"/>
        <w:ind w:firstLine="567"/>
        <w:rPr>
          <w:rFonts w:cs="Times New Roman"/>
          <w:sz w:val="28"/>
          <w:szCs w:val="28"/>
          <w:lang w:val="vi-VN"/>
        </w:rPr>
      </w:pPr>
      <w:r w:rsidRPr="00B27C5E">
        <w:rPr>
          <w:rFonts w:cs="Times New Roman"/>
          <w:sz w:val="28"/>
          <w:szCs w:val="28"/>
          <w:lang w:val="de-DE"/>
        </w:rPr>
        <w:t>+</w:t>
      </w:r>
      <w:r w:rsidRPr="00B27C5E">
        <w:rPr>
          <w:rFonts w:cs="Times New Roman"/>
          <w:sz w:val="28"/>
          <w:szCs w:val="28"/>
          <w:lang w:val="vi-VN"/>
        </w:rPr>
        <w:t xml:space="preserve"> Tỉnh Lai Châu đã thành lập Quỹ Phòng, chống thiên tai tại Quyết định số 1612/QĐ-UBND ngày 05/12/2019 của UBND tỉnh. </w:t>
      </w:r>
    </w:p>
    <w:p w14:paraId="0D888BFA" w14:textId="77777777" w:rsidR="007815CC" w:rsidRPr="00B27C5E" w:rsidRDefault="007815CC" w:rsidP="007815CC">
      <w:pPr>
        <w:tabs>
          <w:tab w:val="left" w:pos="426"/>
        </w:tabs>
        <w:spacing w:line="312" w:lineRule="auto"/>
        <w:ind w:firstLine="567"/>
        <w:rPr>
          <w:rFonts w:cs="Times New Roman"/>
          <w:sz w:val="28"/>
          <w:szCs w:val="28"/>
          <w:lang w:val="de-DE"/>
        </w:rPr>
      </w:pPr>
      <w:r w:rsidRPr="00B27C5E">
        <w:rPr>
          <w:rFonts w:cs="Times New Roman"/>
          <w:sz w:val="28"/>
          <w:szCs w:val="28"/>
          <w:lang w:val="vi-VN"/>
        </w:rPr>
        <w:t xml:space="preserve">+ Năm 2024, UBND tỉnh đã chỉ đạo Sở Nông nghiệp và PTNT đôn đốc các huyện, thành phố tổ chức triển khai rà soát các đối tượng thu, miễn thu và lập kế hoạch, tổ chức thu quỹ theo quy định. </w:t>
      </w:r>
      <w:r w:rsidRPr="00B27C5E">
        <w:rPr>
          <w:rFonts w:cs="Times New Roman"/>
          <w:sz w:val="28"/>
          <w:szCs w:val="28"/>
          <w:lang w:val="de-DE"/>
        </w:rPr>
        <w:t>Số quỹ thu đến thời điểm báo cáo: 7.747.142.838 đồng.</w:t>
      </w:r>
    </w:p>
    <w:p w14:paraId="16084E30" w14:textId="3EA6D909" w:rsidR="007815CC" w:rsidRPr="00B27C5E" w:rsidRDefault="007815CC" w:rsidP="007815CC">
      <w:pPr>
        <w:tabs>
          <w:tab w:val="left" w:pos="426"/>
        </w:tabs>
        <w:spacing w:line="312" w:lineRule="auto"/>
        <w:ind w:firstLine="567"/>
        <w:rPr>
          <w:rFonts w:cs="Times New Roman"/>
          <w:sz w:val="28"/>
          <w:szCs w:val="28"/>
          <w:lang w:val="de-DE"/>
        </w:rPr>
      </w:pPr>
      <w:r w:rsidRPr="00B27C5E">
        <w:rPr>
          <w:rFonts w:cs="Times New Roman"/>
          <w:sz w:val="28"/>
          <w:szCs w:val="28"/>
          <w:lang w:val="de-DE"/>
        </w:rPr>
        <w:lastRenderedPageBreak/>
        <w:t>+ Tình hình chi Quỹ: Hiện tại, Quỹ phòng, chống thiên tai tỉnh Lai Châu chưa thực hiện chi quỹ.</w:t>
      </w:r>
    </w:p>
    <w:p w14:paraId="69941A1C" w14:textId="6BD2950A" w:rsidR="00650CE3" w:rsidRPr="00B27C5E" w:rsidRDefault="00650CE3" w:rsidP="00650CE3">
      <w:pPr>
        <w:spacing w:line="264" w:lineRule="auto"/>
        <w:ind w:firstLine="624"/>
        <w:rPr>
          <w:rFonts w:cs="Times New Roman"/>
          <w:sz w:val="28"/>
          <w:szCs w:val="28"/>
          <w:lang w:val="de-DE"/>
        </w:rPr>
      </w:pPr>
      <w:r w:rsidRPr="00B27C5E">
        <w:rPr>
          <w:rFonts w:cs="Times New Roman"/>
          <w:bCs/>
          <w:sz w:val="28"/>
          <w:szCs w:val="28"/>
        </w:rPr>
        <w:t xml:space="preserve">- </w:t>
      </w:r>
      <w:r w:rsidRPr="00B27C5E">
        <w:rPr>
          <w:rFonts w:cs="Times New Roman"/>
          <w:bCs/>
          <w:sz w:val="28"/>
          <w:szCs w:val="28"/>
          <w:lang w:val="vi-VN"/>
        </w:rPr>
        <w:t xml:space="preserve">Kết quả </w:t>
      </w:r>
      <w:r w:rsidRPr="00B27C5E">
        <w:rPr>
          <w:rFonts w:cs="Times New Roman"/>
          <w:bCs/>
          <w:sz w:val="28"/>
          <w:szCs w:val="28"/>
          <w:lang w:val="de-DE"/>
        </w:rPr>
        <w:t xml:space="preserve">huy động nguồn lực </w:t>
      </w:r>
      <w:r w:rsidRPr="00B27C5E">
        <w:rPr>
          <w:rFonts w:cs="Times New Roman"/>
          <w:bCs/>
          <w:sz w:val="28"/>
          <w:szCs w:val="28"/>
          <w:lang w:val="vi-VN"/>
        </w:rPr>
        <w:t>k</w:t>
      </w:r>
      <w:r w:rsidRPr="00B27C5E">
        <w:rPr>
          <w:rFonts w:cs="Times New Roman"/>
          <w:bCs/>
          <w:sz w:val="28"/>
          <w:szCs w:val="28"/>
          <w:lang w:val="de-DE"/>
        </w:rPr>
        <w:t>hắc phục hậu quả, phục hồi tái thiết sau thiên tai: Tổng</w:t>
      </w:r>
      <w:r w:rsidRPr="00B27C5E">
        <w:rPr>
          <w:rFonts w:cs="Times New Roman"/>
          <w:sz w:val="28"/>
          <w:szCs w:val="28"/>
          <w:lang w:val="de-DE"/>
        </w:rPr>
        <w:t xml:space="preserve"> kinh phí đã huy động để hỗ trợ khắc phục hậu quả thiên tai trong năm 2024 là 202.912 triệu đồng (Nguồn ngân sách trung ương: 137.160 triệu đồng; Nguồn dự phòng ngân sách tỉnh: 23.390 triệu đồng; Nguồn dự phòng ngân sách huyện: 16.124 triệu đồng; Nguồn ngân sách xã: 153 triệu đồng; Nguồn Quỹ cứu trợ tỉnh: 17.571 triệu đồng; Nguồn khác: 29.246  triệu đồng).</w:t>
      </w:r>
    </w:p>
    <w:p w14:paraId="3870A0F5" w14:textId="77777777" w:rsidR="00650CE3" w:rsidRPr="00B27C5E" w:rsidRDefault="00650CE3" w:rsidP="00650CE3">
      <w:pPr>
        <w:ind w:firstLine="624"/>
        <w:rPr>
          <w:rFonts w:cs="Times New Roman"/>
          <w:b/>
          <w:sz w:val="28"/>
          <w:szCs w:val="28"/>
          <w:lang w:val="nl-NL"/>
        </w:rPr>
      </w:pPr>
      <w:r w:rsidRPr="00B27C5E">
        <w:rPr>
          <w:rFonts w:cs="Times New Roman"/>
          <w:b/>
          <w:sz w:val="28"/>
          <w:szCs w:val="28"/>
          <w:lang w:val="nl-NL"/>
        </w:rPr>
        <w:t>II. Công tác phòng, chống thiên tai 5 tháng đầu năm 2025</w:t>
      </w:r>
    </w:p>
    <w:p w14:paraId="53DB9651" w14:textId="77777777" w:rsidR="00650CE3" w:rsidRPr="00B27C5E" w:rsidRDefault="00650CE3" w:rsidP="00650CE3">
      <w:pPr>
        <w:ind w:firstLine="624"/>
        <w:rPr>
          <w:rFonts w:cs="Times New Roman"/>
          <w:b/>
          <w:sz w:val="28"/>
          <w:szCs w:val="28"/>
          <w:lang w:val="nl-NL"/>
        </w:rPr>
      </w:pPr>
      <w:r w:rsidRPr="00B27C5E">
        <w:rPr>
          <w:rFonts w:cs="Times New Roman"/>
          <w:b/>
          <w:sz w:val="28"/>
          <w:szCs w:val="28"/>
          <w:lang w:val="nl-NL"/>
        </w:rPr>
        <w:t>1. Tình hình thiên tai từ đầu năm đến nay:</w:t>
      </w:r>
    </w:p>
    <w:p w14:paraId="2A228DEC" w14:textId="77777777" w:rsidR="00650CE3" w:rsidRPr="00B27C5E" w:rsidRDefault="00650CE3" w:rsidP="00650CE3">
      <w:pPr>
        <w:tabs>
          <w:tab w:val="left" w:pos="0"/>
          <w:tab w:val="left" w:pos="67"/>
        </w:tabs>
        <w:rPr>
          <w:rFonts w:cs="Times New Roman"/>
          <w:spacing w:val="-4"/>
          <w:sz w:val="28"/>
          <w:szCs w:val="28"/>
          <w:lang w:val="vi-VN"/>
        </w:rPr>
      </w:pPr>
      <w:r w:rsidRPr="00B27C5E">
        <w:rPr>
          <w:rFonts w:cs="Times New Roman"/>
          <w:spacing w:val="-4"/>
          <w:sz w:val="28"/>
          <w:szCs w:val="28"/>
          <w:lang w:val="nl-NL"/>
        </w:rPr>
        <w:t xml:space="preserve">Từ đầu năm 2025 đến nay, trên địa bàn tỉnh xảy ra một số đợt thiên tai và sự cố sạt lở đất, đá </w:t>
      </w:r>
      <w:r w:rsidRPr="00B27C5E">
        <w:rPr>
          <w:rFonts w:cs="Times New Roman"/>
          <w:i/>
          <w:spacing w:val="-4"/>
          <w:sz w:val="28"/>
          <w:szCs w:val="28"/>
          <w:shd w:val="clear" w:color="auto" w:fill="FFFFFF"/>
          <w:lang w:val="es-MX"/>
        </w:rPr>
        <w:t xml:space="preserve">(01 đợt rét đậm, rét hại; 07 đợt mưa lớn, dông, lốc, 01 </w:t>
      </w:r>
      <w:r w:rsidRPr="00B27C5E">
        <w:rPr>
          <w:rFonts w:cs="Times New Roman"/>
          <w:i/>
          <w:spacing w:val="-4"/>
          <w:sz w:val="28"/>
          <w:szCs w:val="28"/>
          <w:lang w:val="nl-NL"/>
        </w:rPr>
        <w:t>sự cố sạt lở đất, đá</w:t>
      </w:r>
      <w:r w:rsidRPr="00B27C5E">
        <w:rPr>
          <w:rFonts w:cs="Times New Roman"/>
          <w:i/>
          <w:spacing w:val="-4"/>
          <w:sz w:val="28"/>
          <w:szCs w:val="28"/>
          <w:shd w:val="clear" w:color="auto" w:fill="FFFFFF"/>
          <w:lang w:val="es-MX"/>
        </w:rPr>
        <w:t>)</w:t>
      </w:r>
      <w:r w:rsidRPr="00B27C5E">
        <w:rPr>
          <w:rFonts w:cs="Times New Roman"/>
          <w:spacing w:val="-4"/>
          <w:sz w:val="28"/>
          <w:szCs w:val="28"/>
          <w:shd w:val="clear" w:color="auto" w:fill="FFFFFF"/>
          <w:lang w:val="es-MX"/>
        </w:rPr>
        <w:t xml:space="preserve"> </w:t>
      </w:r>
      <w:r w:rsidRPr="00B27C5E">
        <w:rPr>
          <w:rFonts w:cs="Times New Roman"/>
          <w:spacing w:val="-4"/>
          <w:sz w:val="28"/>
          <w:szCs w:val="28"/>
          <w:lang w:val="nl-NL"/>
        </w:rPr>
        <w:t xml:space="preserve">đã gây thiệt hại về người, tài sản </w:t>
      </w:r>
      <w:r w:rsidRPr="00B27C5E">
        <w:rPr>
          <w:rFonts w:cs="Times New Roman"/>
          <w:spacing w:val="-4"/>
          <w:sz w:val="28"/>
          <w:szCs w:val="28"/>
          <w:lang w:val="vi-VN"/>
        </w:rPr>
        <w:t xml:space="preserve">của </w:t>
      </w:r>
      <w:r w:rsidRPr="00B27C5E">
        <w:rPr>
          <w:rFonts w:cs="Times New Roman"/>
          <w:spacing w:val="-4"/>
          <w:sz w:val="28"/>
          <w:szCs w:val="28"/>
          <w:lang w:val="nl-NL"/>
        </w:rPr>
        <w:t>Nhà nước</w:t>
      </w:r>
      <w:r w:rsidRPr="00B27C5E">
        <w:rPr>
          <w:rFonts w:cs="Times New Roman"/>
          <w:spacing w:val="-4"/>
          <w:sz w:val="28"/>
          <w:szCs w:val="28"/>
          <w:lang w:val="vi-VN"/>
        </w:rPr>
        <w:t xml:space="preserve"> và</w:t>
      </w:r>
      <w:r w:rsidRPr="00B27C5E">
        <w:rPr>
          <w:rFonts w:cs="Times New Roman"/>
          <w:spacing w:val="-4"/>
          <w:sz w:val="28"/>
          <w:szCs w:val="28"/>
          <w:lang w:val="nl-NL"/>
        </w:rPr>
        <w:t xml:space="preserve"> Nhân dân, </w:t>
      </w:r>
      <w:r w:rsidRPr="00B27C5E">
        <w:rPr>
          <w:rFonts w:cs="Times New Roman"/>
          <w:spacing w:val="-4"/>
          <w:sz w:val="28"/>
          <w:szCs w:val="28"/>
          <w:lang w:val="vi-VN"/>
        </w:rPr>
        <w:t>cụ thể</w:t>
      </w:r>
      <w:r w:rsidRPr="00B27C5E">
        <w:rPr>
          <w:rFonts w:cs="Times New Roman"/>
          <w:spacing w:val="-4"/>
          <w:sz w:val="28"/>
          <w:szCs w:val="28"/>
          <w:lang w:val="nl-NL"/>
        </w:rPr>
        <w:t>:</w:t>
      </w:r>
    </w:p>
    <w:p w14:paraId="0AAB712D" w14:textId="77777777" w:rsidR="00650CE3" w:rsidRPr="00B27C5E" w:rsidRDefault="00650CE3" w:rsidP="00650CE3">
      <w:pPr>
        <w:rPr>
          <w:rFonts w:cs="Times New Roman"/>
          <w:sz w:val="28"/>
          <w:szCs w:val="28"/>
          <w:lang w:val="nl-NL"/>
        </w:rPr>
      </w:pPr>
      <w:r w:rsidRPr="00B27C5E">
        <w:rPr>
          <w:rFonts w:cs="Times New Roman"/>
          <w:sz w:val="28"/>
          <w:szCs w:val="28"/>
          <w:lang w:val="vi-VN"/>
        </w:rPr>
        <w:t>-</w:t>
      </w:r>
      <w:r w:rsidRPr="00B27C5E">
        <w:rPr>
          <w:rFonts w:cs="Times New Roman"/>
          <w:sz w:val="28"/>
          <w:szCs w:val="28"/>
          <w:lang w:val="nl-NL"/>
        </w:rPr>
        <w:t xml:space="preserve"> Về người: 07 người chết (02 người do lũ cuốn trôi ở Huyện Sìn Hồ, 05 người do sạt lở đất đá tại thủy điện Tả Páo Hồ 1A, huyện Phong Thổ); 06 người bị thương (02 người do gió lốc tại huyện Mường Tè; 04 người do sạt lở đất đá tại thủy điện Tả Páo Hồ 1A, huyện Phong Thổ).</w:t>
      </w:r>
    </w:p>
    <w:p w14:paraId="6E218809" w14:textId="77777777" w:rsidR="00650CE3" w:rsidRPr="00B27C5E" w:rsidRDefault="00650CE3" w:rsidP="00650CE3">
      <w:pPr>
        <w:rPr>
          <w:rFonts w:cs="Times New Roman"/>
          <w:sz w:val="28"/>
          <w:szCs w:val="28"/>
          <w:lang w:val="nl-NL"/>
        </w:rPr>
      </w:pPr>
      <w:r w:rsidRPr="00B27C5E">
        <w:rPr>
          <w:rFonts w:cs="Times New Roman"/>
          <w:sz w:val="28"/>
          <w:szCs w:val="28"/>
          <w:lang w:val="vi-VN"/>
        </w:rPr>
        <w:t xml:space="preserve">- </w:t>
      </w:r>
      <w:r w:rsidRPr="00B27C5E">
        <w:rPr>
          <w:rFonts w:cs="Times New Roman"/>
          <w:sz w:val="28"/>
          <w:szCs w:val="28"/>
          <w:lang w:val="nl-NL"/>
        </w:rPr>
        <w:t xml:space="preserve">Về tài sản: </w:t>
      </w:r>
    </w:p>
    <w:p w14:paraId="176CC66B" w14:textId="77777777" w:rsidR="00650CE3" w:rsidRPr="00B27C5E" w:rsidRDefault="00650CE3" w:rsidP="00650CE3">
      <w:pPr>
        <w:rPr>
          <w:rFonts w:cs="Times New Roman"/>
          <w:sz w:val="28"/>
          <w:szCs w:val="28"/>
          <w:lang w:val="vi-VN"/>
        </w:rPr>
      </w:pPr>
      <w:r w:rsidRPr="00B27C5E">
        <w:rPr>
          <w:rFonts w:cs="Times New Roman"/>
          <w:sz w:val="28"/>
          <w:szCs w:val="28"/>
          <w:lang w:val="nl-NL"/>
        </w:rPr>
        <w:t xml:space="preserve">+ Nhà: 673 nhà bị ảnh hưởng (tập trung nhiều tại huyện Than Uyên với 274 nhà). Trong đó, 21 nhà thiệt hại hoàn toàn trên 70%; 37 nhà thiệt hại từ 50-70%; 408 nhà thiệt hại từ 30-50%; 41 nhà thiệt hại nhẹ dưới 30%, 64 nhà bị ngập nước. (02 nhà thuộc Đề án 645 về hỗ trợ xây dựng, sửa chữa nhà ở cho các hộ nghèo huyện Phong Thổ: 01 nhà sập hoàn toàn, 01 nhà thiệt hại 30%. 03 nhà thuộc Chương trình xóa nhà tạm, nhà dột nát bị thiệt hại 30-50%). </w:t>
      </w:r>
    </w:p>
    <w:p w14:paraId="4304C82B" w14:textId="77777777" w:rsidR="00650CE3" w:rsidRPr="00B27C5E" w:rsidRDefault="00650CE3" w:rsidP="00650CE3">
      <w:pPr>
        <w:rPr>
          <w:rFonts w:cs="Times New Roman"/>
          <w:sz w:val="28"/>
          <w:szCs w:val="28"/>
          <w:lang w:val="nl-NL"/>
        </w:rPr>
      </w:pPr>
      <w:r w:rsidRPr="00B27C5E">
        <w:rPr>
          <w:rFonts w:cs="Times New Roman"/>
          <w:sz w:val="28"/>
          <w:szCs w:val="28"/>
          <w:lang w:val="vi-VN"/>
        </w:rPr>
        <w:t xml:space="preserve">+ Về </w:t>
      </w:r>
      <w:r w:rsidRPr="00B27C5E">
        <w:rPr>
          <w:rFonts w:cs="Times New Roman"/>
          <w:sz w:val="28"/>
          <w:szCs w:val="28"/>
        </w:rPr>
        <w:t>sản xuất nông nghiệp</w:t>
      </w:r>
      <w:r w:rsidRPr="00B27C5E">
        <w:rPr>
          <w:rFonts w:cs="Times New Roman"/>
          <w:sz w:val="28"/>
          <w:szCs w:val="28"/>
          <w:lang w:val="vi-VN"/>
        </w:rPr>
        <w:t xml:space="preserve">: </w:t>
      </w:r>
      <w:r w:rsidRPr="00B27C5E">
        <w:rPr>
          <w:rFonts w:cs="Times New Roman"/>
          <w:sz w:val="28"/>
          <w:szCs w:val="28"/>
          <w:lang w:val="nl-NL"/>
        </w:rPr>
        <w:t>214,75ha cây trồng các loại bị thiệt hại (tập trung nhiều tại huyện Than Uyên với 123 ha); 05 con trâu, 262 con lợn, 1.670 gia cầm bị chết; 21ha ao cá bị ngập. Hơn 02ha rừng tự nhiên bị gãy đổ.</w:t>
      </w:r>
    </w:p>
    <w:p w14:paraId="297FF689" w14:textId="77777777" w:rsidR="00650CE3" w:rsidRPr="00B27C5E" w:rsidRDefault="00650CE3" w:rsidP="00650CE3">
      <w:pPr>
        <w:rPr>
          <w:rFonts w:cs="Times New Roman"/>
          <w:sz w:val="28"/>
          <w:szCs w:val="28"/>
          <w:lang w:val="nl-NL"/>
        </w:rPr>
      </w:pPr>
      <w:r w:rsidRPr="00B27C5E">
        <w:rPr>
          <w:rFonts w:cs="Times New Roman"/>
          <w:sz w:val="28"/>
          <w:szCs w:val="28"/>
          <w:lang w:val="nl-NL"/>
        </w:rPr>
        <w:t xml:space="preserve">+ Về cơ sở hạ tầng: </w:t>
      </w:r>
      <w:r w:rsidRPr="00B27C5E">
        <w:rPr>
          <w:rFonts w:cs="Times New Roman"/>
          <w:sz w:val="28"/>
          <w:szCs w:val="28"/>
        </w:rPr>
        <w:t>Một số tuyến đường giao thông bị sạt lở, sụt lún, ngập nước; hơn 1.070m kênh mương bị vùi lấp; 21 cây xanh đô thị, 16 cột điện bị gãy, đổ; 02 trụ sở công an, 05 điểm trường bị ảnh hưởng</w:t>
      </w:r>
      <w:r w:rsidRPr="00B27C5E">
        <w:rPr>
          <w:rFonts w:cs="Times New Roman"/>
          <w:sz w:val="28"/>
          <w:szCs w:val="28"/>
          <w:lang w:val="nl-NL"/>
        </w:rPr>
        <w:t xml:space="preserve"> (Tập trung nhiều tại Thành phố Lai Châu).</w:t>
      </w:r>
    </w:p>
    <w:p w14:paraId="2D21A23D" w14:textId="77777777" w:rsidR="00650CE3" w:rsidRPr="00B27C5E" w:rsidRDefault="00650CE3" w:rsidP="00650CE3">
      <w:pPr>
        <w:rPr>
          <w:rFonts w:cs="Times New Roman"/>
          <w:sz w:val="28"/>
          <w:szCs w:val="28"/>
          <w:lang w:val="nl-NL"/>
        </w:rPr>
      </w:pPr>
      <w:r w:rsidRPr="00B27C5E">
        <w:rPr>
          <w:rFonts w:cs="Times New Roman"/>
          <w:sz w:val="28"/>
          <w:szCs w:val="28"/>
          <w:lang w:val="nl-NL"/>
        </w:rPr>
        <w:t>* Ước tổng thiệt hại trên 23 tỉ đồng.</w:t>
      </w:r>
    </w:p>
    <w:p w14:paraId="0C508CCF" w14:textId="44546A87" w:rsidR="00650CE3" w:rsidRPr="00B27C5E" w:rsidRDefault="00650CE3" w:rsidP="00650CE3">
      <w:pPr>
        <w:ind w:firstLine="624"/>
        <w:rPr>
          <w:rFonts w:cs="Times New Roman"/>
          <w:b/>
          <w:sz w:val="28"/>
          <w:szCs w:val="28"/>
          <w:lang w:val="nl-NL"/>
        </w:rPr>
      </w:pPr>
      <w:r w:rsidRPr="00B27C5E">
        <w:rPr>
          <w:rFonts w:cs="Times New Roman"/>
          <w:b/>
          <w:sz w:val="28"/>
          <w:szCs w:val="28"/>
          <w:lang w:val="nl-NL"/>
        </w:rPr>
        <w:t xml:space="preserve">2. Công tác chỉ đạo điều hành, ứng phó thiên tai </w:t>
      </w:r>
      <w:r w:rsidR="00F23619" w:rsidRPr="00B27C5E">
        <w:rPr>
          <w:rFonts w:cs="Times New Roman"/>
          <w:b/>
          <w:sz w:val="28"/>
          <w:szCs w:val="28"/>
          <w:lang w:val="nl-NL"/>
        </w:rPr>
        <w:t>5</w:t>
      </w:r>
      <w:r w:rsidRPr="00B27C5E">
        <w:rPr>
          <w:rFonts w:cs="Times New Roman"/>
          <w:b/>
          <w:sz w:val="28"/>
          <w:szCs w:val="28"/>
          <w:lang w:val="nl-NL"/>
        </w:rPr>
        <w:t xml:space="preserve"> tháng đầu năm 2025</w:t>
      </w:r>
    </w:p>
    <w:p w14:paraId="0936A337" w14:textId="77777777" w:rsidR="00650CE3" w:rsidRPr="00B27C5E" w:rsidRDefault="00650CE3" w:rsidP="00650CE3">
      <w:pPr>
        <w:shd w:val="clear" w:color="auto" w:fill="FFFFFF"/>
        <w:ind w:firstLine="624"/>
        <w:rPr>
          <w:rFonts w:eastAsia="Calibri" w:cs="Times New Roman"/>
          <w:sz w:val="28"/>
          <w:szCs w:val="28"/>
          <w:lang w:val="sv-SE"/>
        </w:rPr>
      </w:pPr>
      <w:r w:rsidRPr="00B27C5E">
        <w:rPr>
          <w:rFonts w:eastAsia="Calibri" w:cs="Times New Roman"/>
          <w:sz w:val="28"/>
          <w:szCs w:val="28"/>
          <w:lang w:val="sv-SE"/>
        </w:rPr>
        <w:t xml:space="preserve">Thực hiện Luật Phòng, chống thiên tai số 33/2013/QH13 của Quốc hội; Kế hoạch số 60-KH/TU ngày 13/7/2021 của Tỉnh Ủy về Thực hiện Chỉ thị số 42/CT-TW ngày 24/3/2020 của Ban Bí thư về tăng cường sự lãnh đạo của Đảng đối với công tác phòng ngừa, ứng phó, khắc phục hậu quả thiên tai; Kế hoạch số 2816/KH-UBND ngày 04/12/2019 của UBND tỉnh về việc triển khai Nghị quyết số 76/NQ-CP ngày 18/6/2018 của Chính phủ về công tác phòng, chống thiên tai; </w:t>
      </w:r>
      <w:r w:rsidRPr="00B27C5E">
        <w:rPr>
          <w:rFonts w:eastAsia="Calibri" w:cs="Times New Roman"/>
          <w:sz w:val="28"/>
          <w:szCs w:val="28"/>
          <w:lang w:val="sv-SE"/>
        </w:rPr>
        <w:lastRenderedPageBreak/>
        <w:t>Kế hoạch số 4175/KH-UBND ngày 13/12/2021 thực hiện chiến lược Quốc gia phòng, chống thiên tai đến năm 2030, tầm nhìn đến năm 2050 trên địa bàn tỉnh Lai Châu; Quyết định số 37/QĐ-UBND ngày 13/01/2022 về việc phê duyệt kế hoạch phòng, chống thiên tai trên địa bàn tỉnh Lai Châu đến năm 2025. Trước mùa mưa lũ, Tỉnh ủy, HĐND, UBND tỉnh đã quán triệt các sở, ngành, UBND các huyện, thành phố thực hiện tốt các văn bản chỉ đạo của Trung ương, các bộ, ngành về công tác phòng chống thiên tai. Ban hành các văn bản chỉ đạo điều hành công tác PCTT &amp; TKCN năm 2025; Yêu cầu các cấp, các ngành nghiêm túc thực hiện về công tác phòng, chống thiên tai và tìm kiếm cứu nạn năm 2025, cụ thể:</w:t>
      </w:r>
    </w:p>
    <w:p w14:paraId="1020296F" w14:textId="605B6201" w:rsidR="00650CE3" w:rsidRPr="00B27C5E" w:rsidRDefault="00650CE3" w:rsidP="00650CE3">
      <w:pPr>
        <w:ind w:firstLine="624"/>
        <w:rPr>
          <w:rFonts w:cs="Times New Roman"/>
          <w:sz w:val="28"/>
          <w:szCs w:val="28"/>
        </w:rPr>
      </w:pPr>
      <w:r w:rsidRPr="00B27C5E">
        <w:rPr>
          <w:rFonts w:cs="Times New Roman"/>
          <w:sz w:val="28"/>
          <w:szCs w:val="28"/>
        </w:rPr>
        <w:t>- UBND tỉnh đã ban hành 01 chỉ thị và 10 văn bản chỉ đạo, điều hành về công tác phòng, chống, ứng phó và khắc phục thiên tai;</w:t>
      </w:r>
    </w:p>
    <w:p w14:paraId="3CE2407F" w14:textId="77777777" w:rsidR="00650CE3" w:rsidRPr="00B27C5E" w:rsidRDefault="00650CE3" w:rsidP="00650CE3">
      <w:pPr>
        <w:ind w:firstLine="624"/>
        <w:rPr>
          <w:rFonts w:eastAsia="Calibri" w:cs="Times New Roman"/>
          <w:sz w:val="28"/>
          <w:szCs w:val="28"/>
          <w:lang w:val="sv-SE"/>
        </w:rPr>
      </w:pPr>
      <w:r w:rsidRPr="00B27C5E">
        <w:rPr>
          <w:rFonts w:eastAsia="Calibri" w:cs="Times New Roman"/>
          <w:sz w:val="28"/>
          <w:szCs w:val="28"/>
          <w:lang w:val="sv-SE"/>
        </w:rPr>
        <w:t>- Tổ chức kiện toàn bộ máy Ban Chỉ huy Phòng chống thiên tai và tìm kiếm cứu nạn (Ban Chỉ huy) ở các cấp, phân công nhiệm vụ cụ thể cho các  thành viên Ban chỉ huy để tham mưu cho cấp ủy, chính quyền địa phương trong công tác chỉ đạo, điều hành, chỉ huy thực hiện nhiệm vụ phòng, chống thiên tai và tìm kiếm cứu nạn, đảm bảo kịp thời triển khai các biện pháp phòng, tránh, ứng phó hiệu quả trước, trong và sau khi thiên tai xảy ra. Đến nay, 8/8 huyện, thành phố đã thực hiện kiện toàn BCH cấp huyện, phân công nhiệm vụ cho từng thành viên phù hợp với chức năng, nhiệm vụ được giao và tình hình thực tế của các địa phương.</w:t>
      </w:r>
    </w:p>
    <w:p w14:paraId="264E76E8" w14:textId="77777777" w:rsidR="00650CE3" w:rsidRPr="00B27C5E" w:rsidRDefault="00650CE3" w:rsidP="00650CE3">
      <w:pPr>
        <w:spacing w:line="264" w:lineRule="auto"/>
        <w:ind w:firstLine="624"/>
        <w:rPr>
          <w:rFonts w:cs="Times New Roman"/>
          <w:sz w:val="28"/>
          <w:szCs w:val="28"/>
          <w:lang w:val="nl-NL"/>
        </w:rPr>
      </w:pPr>
      <w:r w:rsidRPr="00B27C5E">
        <w:rPr>
          <w:rFonts w:cs="Times New Roman"/>
          <w:sz w:val="28"/>
          <w:szCs w:val="28"/>
          <w:lang w:val="nl-NL"/>
        </w:rPr>
        <w:t>- Thực hiện các nội dung về nâng cao năng lực quản lý, điều hành cơ quan thường trực PCTT: Triển khai khai thác hệ thống cảnh báo, dự báo thông tin về thiên tai cho thành viên các ban chỉ huy PCTT&amp;TKCN cấp tỉnh, huyện, xã qua hệ thống tin nhắn SMS, ZALO.</w:t>
      </w:r>
    </w:p>
    <w:p w14:paraId="2B346C63" w14:textId="255E4B90" w:rsidR="00650CE3" w:rsidRPr="00B27C5E" w:rsidRDefault="00650CE3" w:rsidP="00650CE3">
      <w:pPr>
        <w:spacing w:line="264" w:lineRule="auto"/>
        <w:ind w:firstLine="624"/>
        <w:rPr>
          <w:rFonts w:cs="Times New Roman"/>
          <w:sz w:val="28"/>
          <w:szCs w:val="28"/>
          <w:lang w:val="nl-NL"/>
        </w:rPr>
      </w:pPr>
      <w:r w:rsidRPr="00B27C5E">
        <w:rPr>
          <w:rFonts w:cs="Times New Roman"/>
          <w:sz w:val="28"/>
          <w:szCs w:val="28"/>
          <w:lang w:val="nl-NL"/>
        </w:rPr>
        <w:t>- Thực hiện Đề án 553 "Nâng cao nhận thức cộng đồng và Quản lý rủi ro thiên tai dựa vào cộng đồng, đến năm 2030": Trong tháng 4/2025, Văn phòng thường trực đã tổ chức khoá tập huấn “Nâng cao nhận thức cộng đồng và quản lý rủi ro thiên tai dựa vào cộng đồng năm 2025” cho 113 đại biểu là các cán bộ thực hiện công tác phòng, chống thiên tai thuộc UBND xã của các huyện Tam Đường, Tân Uyên, Phong Thổ.</w:t>
      </w:r>
    </w:p>
    <w:p w14:paraId="79EC3E62" w14:textId="77777777" w:rsidR="00650CE3" w:rsidRPr="00B27C5E" w:rsidRDefault="00650CE3" w:rsidP="00650CE3">
      <w:pPr>
        <w:ind w:firstLine="624"/>
        <w:rPr>
          <w:rFonts w:cs="Times New Roman"/>
          <w:sz w:val="28"/>
          <w:szCs w:val="28"/>
          <w:lang w:val="nl-NL"/>
        </w:rPr>
      </w:pPr>
      <w:r w:rsidRPr="00B27C5E">
        <w:rPr>
          <w:rFonts w:cs="Times New Roman"/>
          <w:sz w:val="28"/>
          <w:szCs w:val="28"/>
        </w:rPr>
        <w:t>- Công tác bảo vệ, phát triển rừng: Năm 2024, tỷ lệ che phủ rừng là 52,35%, mục tiêu năm 2025 tăng tỷ lệ che phủ lên 54%. Tổ chức cuộc họp tuyên truyền tới các bản, ký cam kết bảo vệ rừng, PCCCR đến trên 33.000 lượt hộ gia đình; tích cực phối hợp tuần tra, kiểm tra rừng, quản lý bảo vệ rừng, phòng cháy, chữa cháy rừng.</w:t>
      </w:r>
    </w:p>
    <w:p w14:paraId="303A2BEE" w14:textId="77777777" w:rsidR="007815CC" w:rsidRPr="00B27C5E" w:rsidRDefault="007815CC" w:rsidP="007815CC">
      <w:pPr>
        <w:ind w:firstLine="624"/>
        <w:rPr>
          <w:rFonts w:cs="Times New Roman"/>
          <w:b/>
          <w:sz w:val="28"/>
          <w:szCs w:val="28"/>
          <w:lang w:val="nl-NL"/>
        </w:rPr>
      </w:pPr>
      <w:r w:rsidRPr="00B27C5E">
        <w:rPr>
          <w:rFonts w:cs="Times New Roman"/>
          <w:b/>
          <w:sz w:val="28"/>
          <w:szCs w:val="28"/>
          <w:lang w:val="nl-NL"/>
        </w:rPr>
        <w:t xml:space="preserve">3. Kết quả công tác phòng ngừa, khắc phục hậu quả thiên tai </w:t>
      </w:r>
    </w:p>
    <w:p w14:paraId="42B4113E" w14:textId="77777777" w:rsidR="007815CC" w:rsidRPr="00B27C5E" w:rsidRDefault="007815CC" w:rsidP="007815CC">
      <w:pPr>
        <w:ind w:firstLine="624"/>
        <w:rPr>
          <w:rFonts w:cs="Times New Roman"/>
          <w:b/>
          <w:sz w:val="28"/>
          <w:szCs w:val="28"/>
          <w:lang w:val="nl-NL"/>
        </w:rPr>
      </w:pPr>
      <w:r w:rsidRPr="00B27C5E">
        <w:rPr>
          <w:rFonts w:cs="Times New Roman"/>
          <w:b/>
          <w:sz w:val="28"/>
          <w:szCs w:val="28"/>
          <w:lang w:val="nl-NL"/>
        </w:rPr>
        <w:t>3.1. Kết quả công tác phòng ngừa thiên tai</w:t>
      </w:r>
    </w:p>
    <w:p w14:paraId="110651D1" w14:textId="77777777" w:rsidR="007815CC" w:rsidRPr="00B27C5E" w:rsidRDefault="007815CC" w:rsidP="007815CC">
      <w:pPr>
        <w:ind w:firstLine="624"/>
        <w:rPr>
          <w:rFonts w:cs="Times New Roman"/>
          <w:sz w:val="28"/>
          <w:szCs w:val="28"/>
          <w:lang w:val="nl-NL"/>
        </w:rPr>
      </w:pPr>
      <w:r w:rsidRPr="00B27C5E">
        <w:rPr>
          <w:rFonts w:cs="Times New Roman"/>
          <w:sz w:val="28"/>
          <w:szCs w:val="28"/>
          <w:lang w:val="nl-NL"/>
        </w:rPr>
        <w:t>- Trên cơ sở các văn bản chỉ đạo về công tác phòng, chống thiên tai, UBND các huyện, thành phố đã ban hành 40 văn bản chỉ đạo cấp xã tổ chức tuyên truyền Nhân dân nâng cao nhận thức, chủ động thực hiện các biện pháp phòng ngừa, ứng phó và khắc phục trước, trong và sau khi thiên tai xảy ra.</w:t>
      </w:r>
    </w:p>
    <w:p w14:paraId="3A7D6DAF" w14:textId="77777777" w:rsidR="007815CC" w:rsidRPr="00B27C5E" w:rsidRDefault="007815CC" w:rsidP="007815CC">
      <w:pPr>
        <w:ind w:firstLine="624"/>
        <w:rPr>
          <w:rFonts w:cs="Times New Roman"/>
          <w:sz w:val="28"/>
          <w:szCs w:val="28"/>
        </w:rPr>
      </w:pPr>
      <w:r w:rsidRPr="00B27C5E">
        <w:rPr>
          <w:rFonts w:cs="Times New Roman"/>
          <w:sz w:val="28"/>
          <w:szCs w:val="28"/>
        </w:rPr>
        <w:lastRenderedPageBreak/>
        <w:t xml:space="preserve">- Thường xuyên nắm bắt tình hình diễn biến thiên tai để chủ động cảnh báo, thông tin kịp thời đến các xã, phường, thị trấn, thôn, bản để người dân biết, chủ động ứng phó. Tập trung rà soát các điểm dân cư, những vị trí xung yếu có nguy cơ xảy ra mưa đá, gió lốc, lũ quét, sạt lở đất,... tuyên truyền, cảnh báo Nhân dân và có phương án ứng phó kịp thời với tình huống bất lợi khi thiên tai xảy ra. </w:t>
      </w:r>
    </w:p>
    <w:p w14:paraId="78E5933C" w14:textId="77777777" w:rsidR="007815CC" w:rsidRPr="00B27C5E" w:rsidRDefault="007815CC" w:rsidP="007815CC">
      <w:pPr>
        <w:ind w:firstLine="624"/>
        <w:rPr>
          <w:rFonts w:cs="Times New Roman"/>
          <w:sz w:val="28"/>
          <w:szCs w:val="28"/>
          <w:lang w:val="nl-NL"/>
        </w:rPr>
      </w:pPr>
      <w:r w:rsidRPr="00B27C5E">
        <w:rPr>
          <w:rFonts w:cs="Times New Roman"/>
          <w:sz w:val="28"/>
          <w:szCs w:val="28"/>
          <w:lang w:val="nl-NL"/>
        </w:rPr>
        <w:t xml:space="preserve">- Kịp thời kiểm tra, đánh giá, công bố tình huống khẩn cấp về thiên tai tại </w:t>
      </w:r>
      <w:r w:rsidRPr="00B27C5E">
        <w:rPr>
          <w:rFonts w:cs="Times New Roman"/>
          <w:sz w:val="28"/>
          <w:szCs w:val="28"/>
        </w:rPr>
        <w:t>các vị trí: Cầu Phiêng Đanh, xã Mường So, huyện Phong Thổ tại Km1+512 đường tỉnh 132; cầu tràn Km1+500 tại xã Noong Hẻo, huyện Sìn Hồ trên tuyến đường Noong Hẻo - Nậm Mạ</w:t>
      </w:r>
      <w:r w:rsidRPr="00B27C5E">
        <w:rPr>
          <w:rFonts w:cs="Times New Roman"/>
          <w:sz w:val="28"/>
          <w:szCs w:val="28"/>
          <w:lang w:val="nl-NL"/>
        </w:rPr>
        <w:t>, chỉ đạo Sở Xây dựng phối hợp với các sở, ngành và cơ quan liên quan:</w:t>
      </w:r>
      <w:r w:rsidRPr="00B27C5E">
        <w:rPr>
          <w:rFonts w:cs="Times New Roman"/>
          <w:sz w:val="28"/>
          <w:szCs w:val="28"/>
        </w:rPr>
        <w:t xml:space="preserve"> Để đảm bảo an toàn cho người và phương tiện lưu thông, Sở Xây dựng tổ chức theo dõi, giám sát, xử lý khi có sự cố xảy ra tại các vị trí trên; tăng cường công tác kiểm tra, tuần kiểm, cắm biển báo; tổ chức trực gác, phân luồng, hướng dẫn các phương tiện tham gia giao thông giữ khoảng cách, đảm bảo tổng tải trọng các phương tiện trên cầu không được vượt quá khả năng chịu tải của cầu</w:t>
      </w:r>
      <w:r w:rsidRPr="00B27C5E">
        <w:rPr>
          <w:rFonts w:cs="Times New Roman"/>
          <w:sz w:val="28"/>
          <w:szCs w:val="28"/>
          <w:lang w:val="nl-NL"/>
        </w:rPr>
        <w:t>.</w:t>
      </w:r>
    </w:p>
    <w:p w14:paraId="1A4E5BA3" w14:textId="77777777" w:rsidR="007815CC" w:rsidRPr="00B27C5E" w:rsidRDefault="007815CC" w:rsidP="007815CC">
      <w:pPr>
        <w:ind w:firstLine="624"/>
        <w:rPr>
          <w:rFonts w:cs="Times New Roman"/>
          <w:sz w:val="28"/>
          <w:szCs w:val="28"/>
          <w:lang w:val="nl-NL"/>
        </w:rPr>
      </w:pPr>
      <w:r w:rsidRPr="00B27C5E">
        <w:rPr>
          <w:rFonts w:cs="Times New Roman"/>
          <w:sz w:val="28"/>
          <w:szCs w:val="28"/>
          <w:lang w:val="nl-NL"/>
        </w:rPr>
        <w:t>- Tổ chức sơ tán, di chuyển khẩn cấp 21 hộ ra khỏi khu vực thiên tai đến nơi an toàn (Than Uyên 7 hộ, Tam Đường 1 hộ, Phong Thổ 13 hộ).</w:t>
      </w:r>
    </w:p>
    <w:p w14:paraId="4B1E32FD" w14:textId="77777777" w:rsidR="007815CC" w:rsidRPr="00B27C5E" w:rsidRDefault="007815CC" w:rsidP="007815CC">
      <w:pPr>
        <w:ind w:firstLine="624"/>
        <w:rPr>
          <w:rFonts w:cs="Times New Roman"/>
          <w:sz w:val="28"/>
          <w:szCs w:val="28"/>
          <w:lang w:val="nl-NL"/>
        </w:rPr>
      </w:pPr>
      <w:r w:rsidRPr="00B27C5E">
        <w:rPr>
          <w:rFonts w:cs="Times New Roman"/>
          <w:sz w:val="28"/>
          <w:szCs w:val="28"/>
          <w:lang w:val="nl-NL"/>
        </w:rPr>
        <w:t>- Đã phê duyệt 04 dự án</w:t>
      </w:r>
      <w:r w:rsidRPr="00B27C5E">
        <w:rPr>
          <w:rStyle w:val="FootnoteReference"/>
          <w:rFonts w:cs="Times New Roman"/>
          <w:sz w:val="28"/>
          <w:szCs w:val="28"/>
          <w:lang w:val="nl-NL"/>
        </w:rPr>
        <w:footnoteReference w:id="1"/>
      </w:r>
      <w:r w:rsidRPr="00B27C5E">
        <w:rPr>
          <w:rFonts w:cs="Times New Roman"/>
          <w:sz w:val="28"/>
          <w:szCs w:val="28"/>
          <w:lang w:val="nl-NL"/>
        </w:rPr>
        <w:t xml:space="preserve"> và chủ trương đầu tư các công trình phòng chống thiên tai, tổng kinh phí 173,86 tỷ đồng.</w:t>
      </w:r>
    </w:p>
    <w:p w14:paraId="6096E548" w14:textId="77777777" w:rsidR="007815CC" w:rsidRPr="00B27C5E" w:rsidRDefault="007815CC" w:rsidP="007815CC">
      <w:pPr>
        <w:ind w:firstLine="567"/>
        <w:rPr>
          <w:rFonts w:cs="Times New Roman"/>
          <w:sz w:val="28"/>
          <w:szCs w:val="28"/>
        </w:rPr>
      </w:pPr>
      <w:r w:rsidRPr="00B27C5E">
        <w:rPr>
          <w:rFonts w:cs="Times New Roman"/>
          <w:sz w:val="28"/>
          <w:szCs w:val="28"/>
        </w:rPr>
        <w:t>- Ban chỉ huy các cấp đã nghiêm túc tổ chức trực ban 24/24 giờ để nắm bắt tình hình thiên tai qua các phương tiện thông tin đại chúng khi có thời tiết bất thường xảy ra để có biện pháp ứng phó kịp thời.</w:t>
      </w:r>
    </w:p>
    <w:p w14:paraId="17E6DF0A" w14:textId="77777777" w:rsidR="007815CC" w:rsidRPr="00B27C5E" w:rsidRDefault="007815CC" w:rsidP="007815CC">
      <w:pPr>
        <w:ind w:firstLine="624"/>
        <w:rPr>
          <w:rFonts w:cs="Times New Roman"/>
          <w:b/>
          <w:sz w:val="28"/>
          <w:szCs w:val="28"/>
          <w:lang w:val="nl-NL"/>
        </w:rPr>
      </w:pPr>
      <w:r w:rsidRPr="00B27C5E">
        <w:rPr>
          <w:rFonts w:cs="Times New Roman"/>
          <w:b/>
          <w:sz w:val="28"/>
          <w:szCs w:val="28"/>
          <w:lang w:val="nl-NL"/>
        </w:rPr>
        <w:t>3.2. Công tác khắc phục hậu quả thiên tai</w:t>
      </w:r>
    </w:p>
    <w:p w14:paraId="0F073AFB" w14:textId="77777777" w:rsidR="007815CC" w:rsidRPr="00B27C5E" w:rsidRDefault="007815CC" w:rsidP="007815CC">
      <w:pPr>
        <w:ind w:firstLine="624"/>
        <w:rPr>
          <w:rFonts w:cs="Times New Roman"/>
          <w:bCs/>
          <w:sz w:val="28"/>
          <w:szCs w:val="28"/>
          <w:lang w:val="de-DE"/>
        </w:rPr>
      </w:pPr>
      <w:r w:rsidRPr="00B27C5E">
        <w:rPr>
          <w:rFonts w:cs="Times New Roman"/>
          <w:sz w:val="28"/>
          <w:szCs w:val="28"/>
          <w:lang w:val="nl-NL"/>
        </w:rPr>
        <w:t>- Ban chỉ huy PCTT&amp;TKCN tỉnh và các huyện, thành phố đã</w:t>
      </w:r>
      <w:r w:rsidRPr="00B27C5E">
        <w:rPr>
          <w:rFonts w:cs="Times New Roman"/>
          <w:bCs/>
          <w:sz w:val="28"/>
          <w:szCs w:val="28"/>
          <w:lang w:val="de-DE"/>
        </w:rPr>
        <w:t xml:space="preserve"> chỉ đạo đơn vị liên quan chủ động thăm hỏi, hỗ trợ gia đình nạn nhân, tổng số tiền đã hỗ trợ cho nạn nhân là 1.140 triệu đồng (trong đó hỗ trợ 09 nạn nhân là công nhân nhà máy thủy điện Tả Páo Hồ 1A là 1.096 triệu đồng)</w:t>
      </w:r>
    </w:p>
    <w:p w14:paraId="236E7971" w14:textId="77777777" w:rsidR="007815CC" w:rsidRPr="00B27C5E" w:rsidRDefault="007815CC" w:rsidP="007815CC">
      <w:pPr>
        <w:rPr>
          <w:rFonts w:cs="Times New Roman"/>
          <w:sz w:val="28"/>
          <w:szCs w:val="28"/>
          <w:lang w:val="nl-NL"/>
        </w:rPr>
      </w:pPr>
      <w:r w:rsidRPr="00B27C5E">
        <w:rPr>
          <w:rFonts w:cs="Times New Roman"/>
          <w:bCs/>
          <w:sz w:val="28"/>
          <w:szCs w:val="28"/>
          <w:lang w:val="de-DE"/>
        </w:rPr>
        <w:t xml:space="preserve">- </w:t>
      </w:r>
      <w:r w:rsidRPr="00B27C5E">
        <w:rPr>
          <w:rFonts w:cs="Times New Roman"/>
          <w:sz w:val="28"/>
          <w:szCs w:val="28"/>
          <w:lang w:val="nl-NL"/>
        </w:rPr>
        <w:t xml:space="preserve">Chỉ đạo chính quyền địa phương huy động lực lượng tại chỗ phối hợp với lực lượng chức năng trên địa bàn huyện di chuyển tài sản và bố trí chỗ ở tạm cho các hộ dân bị thiệt hại. Nhanh chóng khắc phục, gia cố lại các nhà bị hư hỏng, giúp đỡ người dân sớm ổn định cuộc sống. Tổng số trên 670 hộ dân được các lực lượng chính quyền và người dân giúp đỡ sửa chữa, khắc phục nhà của bị hư hỏng, ảnh hưởng do thiên tai. </w:t>
      </w:r>
    </w:p>
    <w:p w14:paraId="603597C0" w14:textId="77777777" w:rsidR="007815CC" w:rsidRPr="00B27C5E" w:rsidRDefault="007815CC" w:rsidP="007815CC">
      <w:pPr>
        <w:rPr>
          <w:rFonts w:cs="Times New Roman"/>
          <w:sz w:val="28"/>
          <w:szCs w:val="28"/>
          <w:lang w:val="nl-NL"/>
        </w:rPr>
      </w:pPr>
      <w:r w:rsidRPr="00B27C5E">
        <w:rPr>
          <w:rFonts w:cs="Times New Roman"/>
          <w:sz w:val="28"/>
          <w:szCs w:val="28"/>
          <w:lang w:val="nl-NL"/>
        </w:rPr>
        <w:t>- Huy động các lực lượng khắc phục công trình bị thiệt hại, dựng lại các cột điện bị gãy đổ. Tổ chức hướng dẫn người dân thực hiện các biện pháp khôi phục phần diện tích bị thiệt hại. Tổng số 16 cột điện được dựng lại, trên 250m3 đất đá bị sạt lở trên các tuyến đường được hót dọn, trên 200ha đất nông nghiệp được khôi phục sản xuất, trồng trọt.</w:t>
      </w:r>
    </w:p>
    <w:p w14:paraId="150F034D" w14:textId="77777777" w:rsidR="00650CE3" w:rsidRPr="00B27C5E" w:rsidRDefault="00650CE3" w:rsidP="00650CE3">
      <w:pPr>
        <w:rPr>
          <w:rFonts w:cs="Times New Roman"/>
          <w:b/>
          <w:sz w:val="28"/>
          <w:szCs w:val="28"/>
        </w:rPr>
      </w:pPr>
      <w:r w:rsidRPr="00B27C5E">
        <w:rPr>
          <w:rFonts w:cs="Times New Roman"/>
          <w:b/>
          <w:sz w:val="28"/>
          <w:szCs w:val="28"/>
        </w:rPr>
        <w:lastRenderedPageBreak/>
        <w:t>4. C</w:t>
      </w:r>
      <w:r w:rsidRPr="00B27C5E">
        <w:rPr>
          <w:rFonts w:cs="Times New Roman"/>
          <w:b/>
          <w:bCs/>
          <w:sz w:val="28"/>
          <w:szCs w:val="28"/>
          <w:lang w:val="nl-NL"/>
        </w:rPr>
        <w:t>ông tác quản lý hệ thống các công trình thủy lợi, thủy điện và công trình bảo vệ hành lang an toàn sông suối</w:t>
      </w:r>
    </w:p>
    <w:p w14:paraId="22D2759C" w14:textId="7BFE5EB6" w:rsidR="00650CE3" w:rsidRPr="00B27C5E" w:rsidRDefault="00650CE3" w:rsidP="00650CE3">
      <w:pPr>
        <w:rPr>
          <w:rFonts w:cs="Times New Roman"/>
          <w:bCs/>
          <w:spacing w:val="-2"/>
          <w:sz w:val="28"/>
          <w:szCs w:val="28"/>
          <w:lang w:val="nl-NL" w:eastAsia="vi-VN"/>
        </w:rPr>
      </w:pPr>
      <w:r w:rsidRPr="00B27C5E">
        <w:rPr>
          <w:rFonts w:cs="Times New Roman"/>
          <w:bCs/>
          <w:spacing w:val="-2"/>
          <w:sz w:val="28"/>
          <w:szCs w:val="28"/>
          <w:lang w:val="nl-NL" w:eastAsia="vi-VN"/>
        </w:rPr>
        <w:t>- Chỉ đạo các sở, ban ngành, UBND các huyện, thành phố quản lý tốt chất lượng công trình và quy trình vận hành hồ chứa, liên hồ chứa thủy điện, thủy lợi tại các Chỉ thị, Công điện và các văn bản chỉ đạo điều hành khác. Yêu cầu các chủ hồ chứa đầu tư hệ thống cảnh báo, giám sát, xả lũ các hồ chứa để chủ động trong công tác quản lý, vận hành, các chủ quản lý đã lắp đặt hệ thống cảnh báo, giám sát, xả lũ các hồ chứa theo quy định.</w:t>
      </w:r>
    </w:p>
    <w:p w14:paraId="3DD25592" w14:textId="4EA169C1" w:rsidR="002E6787" w:rsidRPr="00B27C5E" w:rsidRDefault="002E6787" w:rsidP="002E6787">
      <w:pPr>
        <w:pStyle w:val="BodyText"/>
        <w:spacing w:before="120"/>
        <w:ind w:firstLine="720"/>
        <w:rPr>
          <w:rFonts w:ascii="Times New Roman" w:hAnsi="Times New Roman"/>
          <w:bCs/>
          <w:spacing w:val="-2"/>
          <w:szCs w:val="28"/>
          <w:lang w:val="nl-NL" w:eastAsia="vi-VN"/>
        </w:rPr>
      </w:pPr>
      <w:r w:rsidRPr="00B27C5E">
        <w:rPr>
          <w:rFonts w:ascii="Times New Roman" w:hAnsi="Times New Roman"/>
          <w:bCs/>
          <w:spacing w:val="-2"/>
          <w:szCs w:val="28"/>
          <w:lang w:val="nl-NL" w:eastAsia="vi-VN"/>
        </w:rPr>
        <w:t>- Ủy ban nhân dân tỉnh đã ban hành Quyết định số 243/QĐ-UBND ngày 13/2/2025 về Thành lập đoàn kiểm tra, việc chấp hành các quy định của pháp luật trong quá trình thi công xây dựng và vận hành khai thác dự án/công thủy điện trên địa bàn tỉnh Lai Châu năm 2025; Quyết định số 544/QĐ-UBND ngày 20/3/2025 về Thành lập Hội đồng tư vấn đánh giá an toàn đập hồ chứa có nguy cơ mất an toàn trên địa bàn tỉnh Lai Châu.</w:t>
      </w:r>
    </w:p>
    <w:p w14:paraId="0B51A88A" w14:textId="77777777" w:rsidR="00B27C5E" w:rsidRPr="00B27C5E" w:rsidRDefault="00B27C5E" w:rsidP="00B27C5E">
      <w:pPr>
        <w:ind w:firstLine="624"/>
        <w:rPr>
          <w:b/>
          <w:sz w:val="28"/>
          <w:szCs w:val="28"/>
          <w:lang w:val="de-DE"/>
        </w:rPr>
      </w:pPr>
      <w:r w:rsidRPr="00B27C5E">
        <w:rPr>
          <w:b/>
          <w:sz w:val="28"/>
          <w:szCs w:val="28"/>
          <w:lang w:val="de-DE"/>
        </w:rPr>
        <w:t>III. Khó khăn, vướng mắc</w:t>
      </w:r>
    </w:p>
    <w:p w14:paraId="56BB7585" w14:textId="77777777" w:rsidR="00B27C5E" w:rsidRPr="00B27C5E" w:rsidRDefault="00B27C5E" w:rsidP="00B27C5E">
      <w:pPr>
        <w:ind w:firstLine="624"/>
        <w:rPr>
          <w:sz w:val="28"/>
          <w:szCs w:val="28"/>
          <w:lang w:val="de-DE"/>
        </w:rPr>
      </w:pPr>
      <w:r w:rsidRPr="00B27C5E">
        <w:rPr>
          <w:sz w:val="28"/>
          <w:szCs w:val="28"/>
          <w:lang w:val="de-DE"/>
        </w:rPr>
        <w:t>- Việc xác định, đánh giá để công bố tình huống khẩn cấp về thiên tai còn gặp khó khăn, chưa thống nhất cụ thể là đối với các tình huống thiên tai sạt lở, sụt lún trên các tuyến đường giao thông trên địa bàn tỉnh.</w:t>
      </w:r>
    </w:p>
    <w:p w14:paraId="709862C7" w14:textId="77777777" w:rsidR="00B27C5E" w:rsidRPr="00B27C5E" w:rsidRDefault="00B27C5E" w:rsidP="00B27C5E">
      <w:pPr>
        <w:ind w:firstLine="624"/>
        <w:rPr>
          <w:sz w:val="28"/>
          <w:szCs w:val="28"/>
          <w:lang w:val="de-DE"/>
        </w:rPr>
      </w:pPr>
      <w:r w:rsidRPr="00B27C5E">
        <w:rPr>
          <w:sz w:val="28"/>
          <w:szCs w:val="28"/>
          <w:lang w:val="de-DE"/>
        </w:rPr>
        <w:t>- Công tác dự báo, cảnh báo tuy đã có nhiều tiến bộ song vẫn chưa đáp ứng được yêu cầu thực tế, chưa lường hết được các diễn biến phức tạp của thời tiết, thiên tai, công tác dự báo, cảnh báo mới chỉ dừng ở cấp huyện, cấp tỉnh. Việc cảnh báo mưa lớn cục bộ và nguy cơ sạt lở lũ quét còn chưa chi tiết do công nghệ dự báo còn hạn chế. Nhiều nơi vẫn chưa hình thành được hệ thống dự báo, cảnh báo chuyên dùng cho phòng chống thiên tai, nhất là hệ thống giám sát loại hình thiên tai lớn như gió lốc, mưa đá, lũ ống, lũ quét, sạt lở đất đá…Việc cảnh báo nguy cơ lũ quét, sạt lở đất còn hạn chế trong phạm vi rộng, chưa cụ thể tới từng thôn, xóm để người dân có thể chủ động phòng tránh.</w:t>
      </w:r>
    </w:p>
    <w:p w14:paraId="211268FA" w14:textId="77777777" w:rsidR="00B27C5E" w:rsidRPr="00B27C5E" w:rsidRDefault="00B27C5E" w:rsidP="00B27C5E">
      <w:pPr>
        <w:ind w:firstLine="624"/>
        <w:rPr>
          <w:sz w:val="28"/>
          <w:szCs w:val="28"/>
          <w:lang w:val="de-DE"/>
        </w:rPr>
      </w:pPr>
      <w:r w:rsidRPr="00B27C5E">
        <w:rPr>
          <w:sz w:val="28"/>
          <w:szCs w:val="28"/>
          <w:lang w:val="de-DE"/>
        </w:rPr>
        <w:t>- Là tỉnh miền núi, địa bàn rộng, địa hình chia cắt mạnh, thường xuyên xảy ra mưa đá, gió lốc, trượt sạt vào mùa mưa, dân cư phân tán. Mạng lưới giao thông của tỉnh hầu như chỉ có đường bộ, các tuyến đi qua các khu vực có địa hình chia cắt, độ dốc lớn thường xuyên chịu tác động bất lợi của thiên tai nên thường xuyên bị sạt lở đất, hư hỏng đường, gây tắc nghẽn giao thông nên khó khăn cho công tác chỉ đạo điều hành, ứng cứu, cứu trợ và khắc phục hậu quả khi có thiên tai xảy ra.</w:t>
      </w:r>
    </w:p>
    <w:p w14:paraId="5A51FBE3" w14:textId="77777777" w:rsidR="00B27C5E" w:rsidRPr="00B27C5E" w:rsidRDefault="00B27C5E" w:rsidP="00B27C5E">
      <w:pPr>
        <w:ind w:firstLine="624"/>
        <w:rPr>
          <w:sz w:val="28"/>
          <w:szCs w:val="28"/>
          <w:lang w:val="vi-VN"/>
        </w:rPr>
      </w:pPr>
      <w:r w:rsidRPr="00B27C5E">
        <w:rPr>
          <w:sz w:val="28"/>
          <w:szCs w:val="28"/>
          <w:lang w:val="de-DE"/>
        </w:rPr>
        <w:t>-</w:t>
      </w:r>
      <w:r w:rsidRPr="00B27C5E">
        <w:rPr>
          <w:sz w:val="28"/>
          <w:szCs w:val="28"/>
          <w:lang w:val="vi-VN"/>
        </w:rPr>
        <w:t xml:space="preserve"> Lực lượng cán bộ làm công tác </w:t>
      </w:r>
      <w:r w:rsidRPr="00B27C5E">
        <w:rPr>
          <w:sz w:val="28"/>
          <w:szCs w:val="28"/>
          <w:lang w:val="de-DE"/>
        </w:rPr>
        <w:t>phòng chống thiên tai và tìm kiếm cứu nạn</w:t>
      </w:r>
      <w:r w:rsidRPr="00B27C5E">
        <w:rPr>
          <w:sz w:val="28"/>
          <w:szCs w:val="28"/>
          <w:lang w:val="vi-VN"/>
        </w:rPr>
        <w:t xml:space="preserve"> ở các cấp </w:t>
      </w:r>
      <w:r w:rsidRPr="00B27C5E">
        <w:rPr>
          <w:sz w:val="28"/>
          <w:szCs w:val="28"/>
          <w:lang w:val="de-DE"/>
        </w:rPr>
        <w:t xml:space="preserve">đa số </w:t>
      </w:r>
      <w:r w:rsidRPr="00B27C5E">
        <w:rPr>
          <w:sz w:val="28"/>
          <w:szCs w:val="28"/>
          <w:lang w:val="vi-VN"/>
        </w:rPr>
        <w:t>chưa được đào tạo, tập huấn chuyên sâu về lĩnh vực phòng chống thiên tai đặc biệt là cấp xã - cấp trực tiếp thực hiện.</w:t>
      </w:r>
    </w:p>
    <w:p w14:paraId="16390EBB" w14:textId="77777777" w:rsidR="00B27C5E" w:rsidRPr="00B27C5E" w:rsidRDefault="00B27C5E" w:rsidP="00B27C5E">
      <w:pPr>
        <w:ind w:firstLine="624"/>
        <w:rPr>
          <w:sz w:val="28"/>
          <w:szCs w:val="28"/>
          <w:lang w:val="de-DE"/>
        </w:rPr>
      </w:pPr>
      <w:r w:rsidRPr="00B27C5E">
        <w:rPr>
          <w:sz w:val="28"/>
          <w:szCs w:val="28"/>
          <w:lang w:val="de-DE"/>
        </w:rPr>
        <w:t xml:space="preserve">- Chưa xã hội hoá được nguồn lực trong công tác di chuyển dân cư ra khỏi các vùng có nguy cơ cao xảy ra lũ quét, sạt lở đất. Một số người dân chưa chủ động tìm giải pháp tự bảo vệ tài sản của mình. </w:t>
      </w:r>
    </w:p>
    <w:p w14:paraId="59F6A1FC" w14:textId="35D36EE2" w:rsidR="00650CE3" w:rsidRPr="00B27C5E" w:rsidRDefault="00650CE3" w:rsidP="00650CE3">
      <w:pPr>
        <w:ind w:firstLine="624"/>
        <w:rPr>
          <w:rFonts w:cs="Times New Roman"/>
          <w:sz w:val="28"/>
          <w:szCs w:val="28"/>
          <w:lang w:val="de-DE"/>
        </w:rPr>
      </w:pPr>
    </w:p>
    <w:p w14:paraId="6A4CAAC7" w14:textId="77777777" w:rsidR="002E6787" w:rsidRPr="00B27C5E" w:rsidRDefault="002E6787" w:rsidP="00650CE3">
      <w:pPr>
        <w:ind w:firstLine="624"/>
        <w:rPr>
          <w:rFonts w:cs="Times New Roman"/>
          <w:sz w:val="28"/>
          <w:szCs w:val="28"/>
          <w:lang w:val="de-DE"/>
        </w:rPr>
      </w:pPr>
    </w:p>
    <w:p w14:paraId="68793D36" w14:textId="7EB6EFBD" w:rsidR="002E6787" w:rsidRPr="00B27C5E" w:rsidRDefault="002E6787" w:rsidP="002E6787">
      <w:pPr>
        <w:rPr>
          <w:rFonts w:eastAsia="Times New Roman" w:cs="Times New Roman"/>
          <w:b/>
          <w:bCs/>
          <w:kern w:val="0"/>
          <w:sz w:val="28"/>
          <w:szCs w:val="28"/>
          <w14:ligatures w14:val="none"/>
        </w:rPr>
      </w:pPr>
      <w:r w:rsidRPr="00B27C5E">
        <w:rPr>
          <w:rFonts w:cs="Times New Roman"/>
          <w:b/>
          <w:bCs/>
          <w:sz w:val="28"/>
          <w:szCs w:val="28"/>
          <w:lang w:val="de-DE"/>
        </w:rPr>
        <w:lastRenderedPageBreak/>
        <w:t xml:space="preserve">PHẦN II. </w:t>
      </w:r>
      <w:r w:rsidRPr="00B27C5E">
        <w:rPr>
          <w:rFonts w:eastAsia="Times New Roman" w:cs="Times New Roman"/>
          <w:b/>
          <w:bCs/>
          <w:kern w:val="0"/>
          <w:sz w:val="28"/>
          <w:szCs w:val="28"/>
          <w14:ligatures w14:val="none"/>
        </w:rPr>
        <w:t>Dự thảo điều chỉnh Quy chế làm việc của Ban chỉ huy tỉnh</w:t>
      </w:r>
    </w:p>
    <w:p w14:paraId="640005C0" w14:textId="02E1B957" w:rsidR="002E6787" w:rsidRPr="00B27C5E" w:rsidRDefault="002E6787" w:rsidP="002E6787">
      <w:pPr>
        <w:spacing w:before="60" w:line="288" w:lineRule="auto"/>
        <w:rPr>
          <w:rFonts w:cs="Times New Roman"/>
          <w:sz w:val="28"/>
          <w:szCs w:val="28"/>
        </w:rPr>
      </w:pPr>
      <w:r w:rsidRPr="00B27C5E">
        <w:rPr>
          <w:rFonts w:cs="Times New Roman"/>
          <w:sz w:val="28"/>
          <w:szCs w:val="28"/>
        </w:rPr>
        <w:t xml:space="preserve">Cơ quan thường trực đề xuất nội dung Điều chỉnh, bổ sung một số nội dung trong Quy chế hoạt động của Ban chỉ huy phòng, chống thiên tai và tìm kiếm cứu nạn tỉnh Lai Châu ban hành tại </w:t>
      </w:r>
      <w:r w:rsidRPr="00B27C5E">
        <w:rPr>
          <w:rFonts w:cs="Times New Roman"/>
          <w:bCs/>
          <w:sz w:val="28"/>
          <w:szCs w:val="28"/>
        </w:rPr>
        <w:t>Quyết định số 13/QĐ-BCHPCTT ngày 18 tháng 6 năm 2024 của Ban chỉ huy phòng, chống thiên tai và tìm kiếm cứu nạn tỉnh, cụ thể như sau:</w:t>
      </w:r>
    </w:p>
    <w:p w14:paraId="1616FDD4" w14:textId="3FDEDE39" w:rsidR="002E6787" w:rsidRPr="00B27C5E" w:rsidRDefault="002E6787" w:rsidP="002E6787">
      <w:pPr>
        <w:spacing w:before="60" w:line="288" w:lineRule="auto"/>
        <w:rPr>
          <w:rFonts w:cs="Times New Roman"/>
          <w:sz w:val="28"/>
          <w:szCs w:val="28"/>
        </w:rPr>
      </w:pPr>
      <w:r w:rsidRPr="00B27C5E">
        <w:rPr>
          <w:rFonts w:cs="Times New Roman"/>
          <w:sz w:val="28"/>
          <w:szCs w:val="28"/>
        </w:rPr>
        <w:t>1. Điều chỉnh tên gọi Sở Nông nghiệp và Phát triển nông thôn thành Sở Nông nghiệp và Môi trường.</w:t>
      </w:r>
    </w:p>
    <w:p w14:paraId="0B147919" w14:textId="55D5B102" w:rsidR="002E6787" w:rsidRPr="00B27C5E" w:rsidRDefault="002E6787" w:rsidP="009C0DE0">
      <w:pPr>
        <w:spacing w:before="40" w:line="276" w:lineRule="auto"/>
        <w:rPr>
          <w:rFonts w:cs="Times New Roman"/>
          <w:spacing w:val="-2"/>
          <w:sz w:val="28"/>
          <w:szCs w:val="28"/>
        </w:rPr>
      </w:pPr>
      <w:r w:rsidRPr="00B27C5E">
        <w:rPr>
          <w:rFonts w:cs="Times New Roman"/>
          <w:spacing w:val="-2"/>
          <w:sz w:val="28"/>
          <w:szCs w:val="28"/>
        </w:rPr>
        <w:t xml:space="preserve">2. Bổ sung thêm khoản 6 vào </w:t>
      </w:r>
      <w:r w:rsidRPr="00B27C5E">
        <w:rPr>
          <w:rFonts w:cs="Times New Roman"/>
          <w:b/>
          <w:bCs/>
          <w:spacing w:val="-2"/>
          <w:sz w:val="28"/>
          <w:szCs w:val="28"/>
        </w:rPr>
        <w:t xml:space="preserve">Điều 5 </w:t>
      </w:r>
      <w:r w:rsidR="009C0DE0" w:rsidRPr="00B27C5E">
        <w:rPr>
          <w:rFonts w:cs="Times New Roman"/>
          <w:b/>
          <w:bCs/>
          <w:spacing w:val="-2"/>
          <w:sz w:val="28"/>
          <w:szCs w:val="28"/>
        </w:rPr>
        <w:t xml:space="preserve">– Trách nhiệm và quyền hạn của </w:t>
      </w:r>
      <w:r w:rsidR="009C0DE0" w:rsidRPr="00B27C5E">
        <w:rPr>
          <w:rFonts w:cs="Times New Roman"/>
          <w:b/>
          <w:bCs/>
          <w:spacing w:val="4"/>
          <w:sz w:val="28"/>
          <w:szCs w:val="28"/>
        </w:rPr>
        <w:t>Phó Trưởng ban - Giám đốc Sở Nông nghiệp và Phát triển nông thôn</w:t>
      </w:r>
      <w:r w:rsidR="009C0DE0" w:rsidRPr="00B27C5E">
        <w:rPr>
          <w:rFonts w:cs="Times New Roman"/>
          <w:b/>
          <w:spacing w:val="4"/>
          <w:sz w:val="28"/>
          <w:szCs w:val="28"/>
        </w:rPr>
        <w:t xml:space="preserve"> </w:t>
      </w:r>
      <w:r w:rsidRPr="00B27C5E">
        <w:rPr>
          <w:rFonts w:cs="Times New Roman"/>
          <w:spacing w:val="-2"/>
          <w:sz w:val="28"/>
          <w:szCs w:val="28"/>
        </w:rPr>
        <w:t xml:space="preserve">như sau: “6. Thay mặt Ban chỉ huy ký một số văn bản thuộc thẩm quyền của Ban chỉ huy, bao gồm: </w:t>
      </w:r>
      <w:r w:rsidRPr="00B27C5E">
        <w:rPr>
          <w:rFonts w:cs="Times New Roman"/>
          <w:i/>
          <w:iCs/>
          <w:spacing w:val="-2"/>
          <w:sz w:val="28"/>
          <w:szCs w:val="28"/>
        </w:rPr>
        <w:t xml:space="preserve">(1) </w:t>
      </w:r>
      <w:r w:rsidRPr="00B27C5E">
        <w:rPr>
          <w:rFonts w:cs="Times New Roman"/>
          <w:spacing w:val="-2"/>
          <w:sz w:val="28"/>
          <w:szCs w:val="28"/>
        </w:rPr>
        <w:t xml:space="preserve">Tờ trình đề nghị ban hành công bố tình huống khẩn cấp về thiên tai, kết thúc tình huống khẩn cấp về thiên tai trên địa bàn tỉnh; </w:t>
      </w:r>
      <w:r w:rsidRPr="00B27C5E">
        <w:rPr>
          <w:rFonts w:cs="Times New Roman"/>
          <w:i/>
          <w:iCs/>
          <w:spacing w:val="-2"/>
          <w:sz w:val="28"/>
          <w:szCs w:val="28"/>
        </w:rPr>
        <w:t xml:space="preserve">(2) </w:t>
      </w:r>
      <w:r w:rsidRPr="00B27C5E">
        <w:rPr>
          <w:rFonts w:cs="Times New Roman"/>
          <w:spacing w:val="-2"/>
          <w:sz w:val="28"/>
          <w:szCs w:val="28"/>
        </w:rPr>
        <w:t>Văn bản xin ý kiến thành viên Ban chỉ huy”.</w:t>
      </w:r>
    </w:p>
    <w:p w14:paraId="38FB7C67" w14:textId="6720795D" w:rsidR="00D71D63" w:rsidRPr="00B27C5E" w:rsidRDefault="00D71D63" w:rsidP="009C0DE0">
      <w:pPr>
        <w:spacing w:before="40" w:line="276" w:lineRule="auto"/>
        <w:rPr>
          <w:rFonts w:cs="Times New Roman"/>
          <w:spacing w:val="-2"/>
          <w:sz w:val="28"/>
          <w:szCs w:val="28"/>
        </w:rPr>
      </w:pPr>
      <w:r w:rsidRPr="00B27C5E">
        <w:rPr>
          <w:rFonts w:cs="Times New Roman"/>
          <w:spacing w:val="-2"/>
          <w:sz w:val="28"/>
          <w:szCs w:val="28"/>
        </w:rPr>
        <w:t>* Lý do: để làm rõ hơn nhiệm vụ, trách nhiệm của Giám đốc Sở Nông nghiệp và Môi trường.</w:t>
      </w:r>
    </w:p>
    <w:p w14:paraId="2B7667B6" w14:textId="1AD73682" w:rsidR="002E6787" w:rsidRPr="00B27C5E" w:rsidRDefault="002E6787" w:rsidP="002E6787">
      <w:pPr>
        <w:spacing w:before="60" w:line="288" w:lineRule="auto"/>
        <w:rPr>
          <w:rFonts w:cs="Times New Roman"/>
          <w:sz w:val="28"/>
          <w:szCs w:val="28"/>
        </w:rPr>
      </w:pPr>
      <w:r w:rsidRPr="00B27C5E">
        <w:rPr>
          <w:rFonts w:cs="Times New Roman"/>
          <w:sz w:val="28"/>
          <w:szCs w:val="28"/>
        </w:rPr>
        <w:t xml:space="preserve">3. Điều chỉnh, bổ sung khoản 5 </w:t>
      </w:r>
      <w:r w:rsidRPr="00B27C5E">
        <w:rPr>
          <w:rFonts w:cs="Times New Roman"/>
          <w:b/>
          <w:bCs/>
          <w:sz w:val="28"/>
          <w:szCs w:val="28"/>
        </w:rPr>
        <w:t xml:space="preserve">Điều 10 </w:t>
      </w:r>
      <w:r w:rsidR="00080BB7" w:rsidRPr="00B27C5E">
        <w:rPr>
          <w:rFonts w:cs="Times New Roman"/>
          <w:b/>
          <w:bCs/>
          <w:sz w:val="28"/>
          <w:szCs w:val="28"/>
        </w:rPr>
        <w:t>– Trách nhiệm và quyền hạn của Sở Nông nghiệp và Phát triển nông thôn - cơ quan</w:t>
      </w:r>
      <w:r w:rsidR="00080BB7" w:rsidRPr="00B27C5E">
        <w:rPr>
          <w:rFonts w:cs="Times New Roman"/>
          <w:b/>
          <w:sz w:val="28"/>
          <w:szCs w:val="28"/>
        </w:rPr>
        <w:t xml:space="preserve"> thường trực về công tác Phòng, chống thiên tai</w:t>
      </w:r>
      <w:r w:rsidR="00080BB7" w:rsidRPr="00B27C5E">
        <w:rPr>
          <w:rFonts w:cs="Times New Roman"/>
          <w:sz w:val="28"/>
          <w:szCs w:val="28"/>
        </w:rPr>
        <w:t xml:space="preserve"> </w:t>
      </w:r>
      <w:r w:rsidRPr="00B27C5E">
        <w:rPr>
          <w:rFonts w:cs="Times New Roman"/>
          <w:sz w:val="28"/>
          <w:szCs w:val="28"/>
        </w:rPr>
        <w:t>như sau:</w:t>
      </w:r>
    </w:p>
    <w:p w14:paraId="1E445D56" w14:textId="374CFF2F" w:rsidR="00D71D63" w:rsidRPr="00B27C5E" w:rsidRDefault="002E6787" w:rsidP="00D71D63">
      <w:pPr>
        <w:spacing w:before="60" w:line="288" w:lineRule="auto"/>
        <w:rPr>
          <w:rFonts w:cs="Times New Roman"/>
          <w:sz w:val="28"/>
          <w:szCs w:val="28"/>
        </w:rPr>
      </w:pPr>
      <w:r w:rsidRPr="00B27C5E">
        <w:rPr>
          <w:rFonts w:cs="Times New Roman"/>
          <w:sz w:val="28"/>
          <w:szCs w:val="28"/>
        </w:rPr>
        <w:t>“5. Chủ trì, phối hợp với các thành viên Ban chỉ huy gồm: Sở Tài chính và các thành viên có liên quan đề xuất tham mưu Ủy ban nhân dân tỉnh đề nghị và bố trí, phân bổ kinh phí, nguồn lực khắc phục hậu quả thiên tai, thực hiện các nội dung về Quỹ phòng, chống thiên tai theo quy định”.</w:t>
      </w:r>
    </w:p>
    <w:p w14:paraId="6A0A2CE7" w14:textId="4A6B3D90" w:rsidR="00D71D63" w:rsidRPr="00B27C5E" w:rsidRDefault="00D71D63" w:rsidP="00D71D63">
      <w:pPr>
        <w:spacing w:before="60" w:line="288" w:lineRule="auto"/>
        <w:rPr>
          <w:rFonts w:cs="Times New Roman"/>
          <w:sz w:val="28"/>
          <w:szCs w:val="28"/>
        </w:rPr>
      </w:pPr>
      <w:r w:rsidRPr="00B27C5E">
        <w:rPr>
          <w:rFonts w:cs="Times New Roman"/>
          <w:sz w:val="28"/>
          <w:szCs w:val="28"/>
        </w:rPr>
        <w:t>* Lý do: để công tác triển khai phối hợp giữa các cơ quan trong Ban chỉ huy được thuận tiện, làm rõ quy trình thực hiện đối với việc bố trí, phân bổ kinh phí, nguòn lực khắc phục thiên tai.</w:t>
      </w:r>
    </w:p>
    <w:p w14:paraId="4B7E42EF" w14:textId="730A0339" w:rsidR="002E6787" w:rsidRPr="00B27C5E" w:rsidRDefault="002E6787" w:rsidP="002E6787">
      <w:pPr>
        <w:spacing w:before="60" w:line="288" w:lineRule="auto"/>
        <w:rPr>
          <w:rFonts w:cs="Times New Roman"/>
          <w:sz w:val="28"/>
          <w:szCs w:val="28"/>
        </w:rPr>
      </w:pPr>
      <w:r w:rsidRPr="00B27C5E">
        <w:rPr>
          <w:rFonts w:cs="Times New Roman"/>
          <w:sz w:val="28"/>
          <w:szCs w:val="28"/>
        </w:rPr>
        <w:t xml:space="preserve">4. Điều chỉnh khoản 3 </w:t>
      </w:r>
      <w:r w:rsidRPr="00B27C5E">
        <w:rPr>
          <w:rFonts w:cs="Times New Roman"/>
          <w:b/>
          <w:bCs/>
          <w:sz w:val="28"/>
          <w:szCs w:val="28"/>
        </w:rPr>
        <w:t xml:space="preserve">Điều 12 </w:t>
      </w:r>
      <w:r w:rsidR="00FA6F3C" w:rsidRPr="00B27C5E">
        <w:rPr>
          <w:rFonts w:cs="Times New Roman"/>
          <w:b/>
          <w:bCs/>
          <w:sz w:val="28"/>
          <w:szCs w:val="28"/>
        </w:rPr>
        <w:t>– Trách nhiệm và quyền hạn của Văn phòng thường trực Ban chỉ huy</w:t>
      </w:r>
      <w:r w:rsidR="00FA6F3C" w:rsidRPr="00B27C5E">
        <w:rPr>
          <w:rFonts w:cs="Times New Roman"/>
          <w:sz w:val="28"/>
          <w:szCs w:val="28"/>
        </w:rPr>
        <w:t xml:space="preserve"> </w:t>
      </w:r>
      <w:r w:rsidRPr="00B27C5E">
        <w:rPr>
          <w:rFonts w:cs="Times New Roman"/>
          <w:sz w:val="28"/>
          <w:szCs w:val="28"/>
        </w:rPr>
        <w:t>như sau:</w:t>
      </w:r>
    </w:p>
    <w:p w14:paraId="45DA99E0" w14:textId="77777777" w:rsidR="002E6787" w:rsidRPr="00B27C5E" w:rsidRDefault="002E6787" w:rsidP="002E6787">
      <w:pPr>
        <w:spacing w:before="60" w:line="288" w:lineRule="auto"/>
        <w:rPr>
          <w:rFonts w:cs="Times New Roman"/>
          <w:sz w:val="28"/>
          <w:szCs w:val="28"/>
        </w:rPr>
      </w:pPr>
      <w:r w:rsidRPr="00B27C5E">
        <w:rPr>
          <w:rFonts w:cs="Times New Roman"/>
          <w:sz w:val="28"/>
          <w:szCs w:val="28"/>
        </w:rPr>
        <w:t>“3. Tham mưu Ban chỉ huy trình Chủ tịch Ủy ban nhân dân tỉnh công bố và kết thúc tình huống khẩn cấp về thiên tai trên địa bàn tỉnh”.</w:t>
      </w:r>
    </w:p>
    <w:p w14:paraId="2E333B37" w14:textId="569F0F28" w:rsidR="00D71D63" w:rsidRPr="00B27C5E" w:rsidRDefault="00D71D63" w:rsidP="002E6787">
      <w:pPr>
        <w:spacing w:before="60" w:line="288" w:lineRule="auto"/>
        <w:rPr>
          <w:rFonts w:cs="Times New Roman"/>
          <w:sz w:val="28"/>
          <w:szCs w:val="28"/>
        </w:rPr>
      </w:pPr>
      <w:r w:rsidRPr="00B27C5E">
        <w:rPr>
          <w:rFonts w:cs="Times New Roman"/>
          <w:sz w:val="28"/>
          <w:szCs w:val="28"/>
        </w:rPr>
        <w:t>* Lý do: để việc triển khai thực hiện phù hợp hơn theo quy định tại Nghị định 66/2021/NĐ-CP của Chính phủ về hướng dẫn một số điều của Luật phòng chống thiên tai.</w:t>
      </w:r>
    </w:p>
    <w:p w14:paraId="6E4DF20D" w14:textId="359306AC" w:rsidR="002E6787" w:rsidRPr="00B27C5E" w:rsidRDefault="00411CC4" w:rsidP="002E6787">
      <w:pPr>
        <w:spacing w:before="60" w:line="288" w:lineRule="auto"/>
        <w:rPr>
          <w:rFonts w:cs="Times New Roman"/>
          <w:bCs/>
          <w:sz w:val="28"/>
          <w:szCs w:val="28"/>
        </w:rPr>
      </w:pPr>
      <w:r>
        <w:rPr>
          <w:rFonts w:cs="Times New Roman"/>
          <w:b/>
          <w:bCs/>
          <w:sz w:val="28"/>
          <w:szCs w:val="28"/>
        </w:rPr>
        <w:t>**</w:t>
      </w:r>
      <w:r w:rsidR="002E6787" w:rsidRPr="00B27C5E">
        <w:rPr>
          <w:rFonts w:cs="Times New Roman"/>
          <w:b/>
          <w:bCs/>
          <w:sz w:val="28"/>
          <w:szCs w:val="28"/>
        </w:rPr>
        <w:t xml:space="preserve"> </w:t>
      </w:r>
      <w:r w:rsidR="002E6787" w:rsidRPr="00B27C5E">
        <w:rPr>
          <w:rFonts w:cs="Times New Roman"/>
          <w:bCs/>
          <w:sz w:val="28"/>
          <w:szCs w:val="28"/>
        </w:rPr>
        <w:t xml:space="preserve">Các nội dung khác thực hiện theo Quyết định số 13/QĐ-BCHPCTT ngày 18 tháng 6 năm 2024 của Ban chỉ huy phòng, chống thiên tai và tìm kiếm cứu nạn </w:t>
      </w:r>
      <w:r w:rsidR="002E6787" w:rsidRPr="00B27C5E">
        <w:rPr>
          <w:rFonts w:cs="Times New Roman"/>
          <w:bCs/>
          <w:sz w:val="28"/>
          <w:szCs w:val="28"/>
        </w:rPr>
        <w:lastRenderedPageBreak/>
        <w:t>tỉnh về việc ban hành Quy chế hoạt động của Ban chỉ huy phòng, chống thiên tai và tìm kiếm cứu nạn tỉnh Lai Châu</w:t>
      </w:r>
    </w:p>
    <w:p w14:paraId="60197A71" w14:textId="77777777" w:rsidR="002E6787" w:rsidRPr="00B27C5E" w:rsidRDefault="002E6787" w:rsidP="002E6787">
      <w:pPr>
        <w:spacing w:before="60" w:line="288" w:lineRule="auto"/>
        <w:rPr>
          <w:rFonts w:cs="Times New Roman"/>
          <w:bCs/>
          <w:sz w:val="28"/>
          <w:szCs w:val="28"/>
        </w:rPr>
      </w:pPr>
    </w:p>
    <w:p w14:paraId="0798F69C" w14:textId="225A9298" w:rsidR="002E6787" w:rsidRPr="00B27C5E" w:rsidRDefault="002E6787" w:rsidP="002E6787">
      <w:pPr>
        <w:rPr>
          <w:rFonts w:eastAsia="Times New Roman" w:cs="Times New Roman"/>
          <w:b/>
          <w:kern w:val="0"/>
          <w:sz w:val="28"/>
          <w:szCs w:val="28"/>
          <w14:ligatures w14:val="none"/>
        </w:rPr>
      </w:pPr>
      <w:r w:rsidRPr="00B27C5E">
        <w:rPr>
          <w:rFonts w:cs="Times New Roman"/>
          <w:b/>
          <w:sz w:val="28"/>
          <w:szCs w:val="28"/>
        </w:rPr>
        <w:t xml:space="preserve">PHẦN III. </w:t>
      </w:r>
      <w:r w:rsidRPr="00B27C5E">
        <w:rPr>
          <w:rFonts w:eastAsia="Times New Roman" w:cs="Times New Roman"/>
          <w:b/>
          <w:color w:val="000000"/>
          <w:kern w:val="0"/>
          <w:sz w:val="28"/>
          <w:szCs w:val="28"/>
          <w14:ligatures w14:val="none"/>
        </w:rPr>
        <w:t>Dự thảo điều chỉnh, bổ sung phương án ứng phó với thiên tai năm 2025</w:t>
      </w:r>
    </w:p>
    <w:p w14:paraId="36B14459" w14:textId="77777777" w:rsidR="002E6787" w:rsidRPr="00B27C5E" w:rsidRDefault="002E6787" w:rsidP="002E6787">
      <w:pPr>
        <w:spacing w:before="80" w:line="281" w:lineRule="auto"/>
        <w:ind w:firstLine="709"/>
        <w:rPr>
          <w:rFonts w:cs="Times New Roman"/>
          <w:sz w:val="28"/>
          <w:szCs w:val="28"/>
        </w:rPr>
      </w:pPr>
      <w:r w:rsidRPr="00B27C5E">
        <w:rPr>
          <w:rFonts w:cs="Times New Roman"/>
          <w:sz w:val="28"/>
          <w:szCs w:val="28"/>
          <w:lang w:val="vi-VN"/>
        </w:rPr>
        <w:t xml:space="preserve">Sửa đổi, bổ sung phương án ứng phó với thiên tai năm 2025 trên địa bàn tỉnh Lai Châu </w:t>
      </w:r>
      <w:r w:rsidRPr="00B27C5E">
        <w:rPr>
          <w:rFonts w:cs="Times New Roman"/>
          <w:sz w:val="28"/>
          <w:szCs w:val="28"/>
        </w:rPr>
        <w:t>như sau:</w:t>
      </w:r>
    </w:p>
    <w:p w14:paraId="4997D1F7" w14:textId="77777777" w:rsidR="002E6787" w:rsidRPr="00B27C5E" w:rsidRDefault="002E6787" w:rsidP="002E6787">
      <w:pPr>
        <w:spacing w:before="80" w:line="281" w:lineRule="auto"/>
        <w:ind w:firstLine="709"/>
        <w:rPr>
          <w:rFonts w:cs="Times New Roman"/>
          <w:sz w:val="28"/>
          <w:szCs w:val="28"/>
        </w:rPr>
      </w:pPr>
      <w:r w:rsidRPr="00B27C5E">
        <w:rPr>
          <w:rFonts w:cs="Times New Roman"/>
          <w:sz w:val="28"/>
          <w:szCs w:val="28"/>
        </w:rPr>
        <w:t>P</w:t>
      </w:r>
      <w:r w:rsidRPr="00B27C5E">
        <w:rPr>
          <w:rFonts w:cs="Times New Roman"/>
          <w:sz w:val="28"/>
          <w:szCs w:val="28"/>
          <w:lang w:val="vi-VN"/>
        </w:rPr>
        <w:t xml:space="preserve">hương án ứng phó với thiên tai năm 2025 </w:t>
      </w:r>
      <w:r w:rsidRPr="00B27C5E">
        <w:rPr>
          <w:rFonts w:cs="Times New Roman"/>
          <w:sz w:val="28"/>
          <w:szCs w:val="28"/>
        </w:rPr>
        <w:t xml:space="preserve">cơ bản thực hiện theo </w:t>
      </w:r>
      <w:r w:rsidRPr="00B27C5E">
        <w:rPr>
          <w:rFonts w:cs="Times New Roman"/>
          <w:sz w:val="28"/>
          <w:szCs w:val="28"/>
          <w:lang w:val="vi-VN"/>
        </w:rPr>
        <w:t>phương án ứng phó với thiên tai năm 202</w:t>
      </w:r>
      <w:r w:rsidRPr="00B27C5E">
        <w:rPr>
          <w:rFonts w:cs="Times New Roman"/>
          <w:sz w:val="28"/>
          <w:szCs w:val="28"/>
        </w:rPr>
        <w:t>4; sửa đổi, cập nhật nhận diện tình hình thiên tai trong năm 2025; cập nhật thêm Công tác phối hợp tìm kiếm, cứu nạn tàu bay hàng không dân dụng và tàu bay vận tải Quân sự trong khu vực trách nhiệm địa giới hành chính tỉnh Lai Châu; cập nhật các khu vực có nguy cơ xảy ra thiên tai gây thiệt hại lớn và nguồn nhân lực, trang thiết bị ứng cứu và đánh giá chỗ ở an toàn, cụ thể như sau:</w:t>
      </w:r>
    </w:p>
    <w:p w14:paraId="605EBD15" w14:textId="77777777" w:rsidR="002E6787" w:rsidRPr="00B27C5E" w:rsidRDefault="002E6787" w:rsidP="002E6787">
      <w:pPr>
        <w:spacing w:before="80" w:line="281" w:lineRule="auto"/>
        <w:ind w:firstLine="709"/>
        <w:rPr>
          <w:rFonts w:cs="Times New Roman"/>
          <w:b/>
          <w:bCs/>
          <w:sz w:val="28"/>
          <w:szCs w:val="28"/>
        </w:rPr>
      </w:pPr>
      <w:r w:rsidRPr="00B27C5E">
        <w:rPr>
          <w:rFonts w:cs="Times New Roman"/>
          <w:b/>
          <w:bCs/>
          <w:sz w:val="28"/>
          <w:szCs w:val="28"/>
        </w:rPr>
        <w:t>1. Nhận diện tình hình thiên tai năm 2025:</w:t>
      </w:r>
    </w:p>
    <w:p w14:paraId="2D88ABFE" w14:textId="71E82863" w:rsidR="002E6787" w:rsidRPr="00B27C5E" w:rsidRDefault="002E6787" w:rsidP="002E6787">
      <w:pPr>
        <w:spacing w:before="80" w:line="281" w:lineRule="auto"/>
        <w:ind w:firstLine="709"/>
        <w:rPr>
          <w:rFonts w:cs="Times New Roman"/>
          <w:b/>
          <w:bCs/>
          <w:i/>
          <w:iCs/>
          <w:sz w:val="28"/>
          <w:szCs w:val="28"/>
        </w:rPr>
      </w:pPr>
      <w:r w:rsidRPr="00B27C5E">
        <w:rPr>
          <w:rFonts w:cs="Times New Roman"/>
          <w:b/>
          <w:bCs/>
          <w:i/>
          <w:iCs/>
          <w:sz w:val="28"/>
          <w:szCs w:val="28"/>
        </w:rPr>
        <w:t>- Thời tiết từ đần năm đến ngày 20/5/2025.</w:t>
      </w:r>
    </w:p>
    <w:p w14:paraId="434D6329" w14:textId="63A91622" w:rsidR="002E6787" w:rsidRPr="00B27C5E" w:rsidRDefault="002E6787" w:rsidP="002E6787">
      <w:pPr>
        <w:spacing w:before="80" w:line="281" w:lineRule="auto"/>
        <w:ind w:firstLine="709"/>
        <w:rPr>
          <w:rFonts w:cs="Times New Roman"/>
          <w:b/>
          <w:bCs/>
          <w:i/>
          <w:iCs/>
          <w:sz w:val="28"/>
          <w:szCs w:val="28"/>
        </w:rPr>
      </w:pPr>
      <w:r w:rsidRPr="00B27C5E">
        <w:rPr>
          <w:rFonts w:cs="Times New Roman"/>
          <w:b/>
          <w:bCs/>
          <w:i/>
          <w:iCs/>
          <w:sz w:val="28"/>
          <w:szCs w:val="28"/>
        </w:rPr>
        <w:t>-  Dự báo Khí tượng - thuỷ văn các tháng còn lại</w:t>
      </w:r>
    </w:p>
    <w:p w14:paraId="08624607" w14:textId="4FE89381" w:rsidR="002E6787" w:rsidRPr="00B27C5E" w:rsidRDefault="002E6787" w:rsidP="002E6787">
      <w:pPr>
        <w:spacing w:before="80" w:line="281" w:lineRule="auto"/>
        <w:ind w:firstLine="709"/>
        <w:rPr>
          <w:rFonts w:cs="Times New Roman"/>
          <w:b/>
          <w:bCs/>
          <w:i/>
          <w:iCs/>
          <w:sz w:val="28"/>
          <w:szCs w:val="28"/>
        </w:rPr>
      </w:pPr>
      <w:r w:rsidRPr="00B27C5E">
        <w:rPr>
          <w:rFonts w:cs="Times New Roman"/>
          <w:b/>
          <w:bCs/>
          <w:i/>
          <w:iCs/>
          <w:sz w:val="28"/>
          <w:szCs w:val="28"/>
        </w:rPr>
        <w:t>- Phương án ứng phó thiên tai</w:t>
      </w:r>
    </w:p>
    <w:p w14:paraId="3D25410D" w14:textId="6ABB78AE" w:rsidR="002E6787" w:rsidRPr="00B27C5E" w:rsidRDefault="002E6787" w:rsidP="002E6787">
      <w:pPr>
        <w:spacing w:before="80" w:line="281" w:lineRule="auto"/>
        <w:ind w:firstLine="709"/>
        <w:rPr>
          <w:rFonts w:cs="Times New Roman"/>
          <w:sz w:val="28"/>
          <w:szCs w:val="28"/>
        </w:rPr>
      </w:pPr>
      <w:r w:rsidRPr="00B27C5E">
        <w:rPr>
          <w:rFonts w:cs="Times New Roman"/>
          <w:sz w:val="28"/>
          <w:szCs w:val="28"/>
        </w:rPr>
        <w:t>Vẫn thực hiện theo Quyết định số 923/QĐ-UBND ngày 27 tháng 6 năm 2024 của Uỷ ban nhân dân tỉnh Lai Châu.</w:t>
      </w:r>
    </w:p>
    <w:p w14:paraId="00126865" w14:textId="77777777" w:rsidR="002E6787" w:rsidRPr="00B27C5E" w:rsidRDefault="002E6787" w:rsidP="002E6787">
      <w:pPr>
        <w:spacing w:before="80" w:line="281" w:lineRule="auto"/>
        <w:ind w:firstLine="709"/>
        <w:rPr>
          <w:rFonts w:cs="Times New Roman"/>
          <w:b/>
          <w:bCs/>
          <w:sz w:val="28"/>
          <w:szCs w:val="28"/>
        </w:rPr>
      </w:pPr>
      <w:r w:rsidRPr="00B27C5E">
        <w:rPr>
          <w:rFonts w:cs="Times New Roman"/>
          <w:b/>
          <w:bCs/>
          <w:sz w:val="28"/>
          <w:szCs w:val="28"/>
        </w:rPr>
        <w:t>2. Bổ sung nội dung “Công tác phối hợp tìm kiếm, cứu nạn tàu bay hàng không dân dụng và tàu bay vận tải Quân sự trong khu vực trách nhiệm địa giới hành chính tỉnh Lai Châu”</w:t>
      </w:r>
    </w:p>
    <w:p w14:paraId="1DAA09C1" w14:textId="3F78E867" w:rsidR="002E6787" w:rsidRPr="00B27C5E" w:rsidRDefault="002E6787" w:rsidP="002E6787">
      <w:pPr>
        <w:spacing w:before="80" w:line="281" w:lineRule="auto"/>
        <w:ind w:firstLine="709"/>
        <w:rPr>
          <w:rFonts w:cs="Times New Roman"/>
          <w:bCs/>
          <w:sz w:val="28"/>
          <w:szCs w:val="28"/>
        </w:rPr>
      </w:pPr>
      <w:r w:rsidRPr="00B27C5E">
        <w:rPr>
          <w:rFonts w:cs="Times New Roman"/>
          <w:bCs/>
          <w:sz w:val="28"/>
          <w:szCs w:val="28"/>
        </w:rPr>
        <w:t>Thực hiện theo nội dung cụ thể của Văn bản hiệp đồng phối hợp giữa Ban Chỉ huy Phòng, chống thiên tai và Tìm kiếm cứu nạn tỉnh Lai Châu và Ban Chỉ huy Phòng, chống thiên tai và Tìm kiếm cứu nạn Tổng công ty Quản lý bay Việt Nam nhằm đảm bảo công tác phối hợp tìm kiếm, cứu nạn tàu bay hàng không dân dụng và tàu bay vận tải Quân sự trong khu vực trách nhiệm địa giới hành chính tỉnh Lai Châu được triển khai nhanh chóng, kịp thời, đạt hiệu quả cao.</w:t>
      </w:r>
    </w:p>
    <w:p w14:paraId="19657DE6" w14:textId="77777777" w:rsidR="002E6787" w:rsidRPr="00B27C5E" w:rsidRDefault="002E6787" w:rsidP="002E6787">
      <w:pPr>
        <w:spacing w:before="80" w:line="281" w:lineRule="auto"/>
        <w:ind w:firstLine="709"/>
        <w:rPr>
          <w:rFonts w:cs="Times New Roman"/>
          <w:b/>
          <w:bCs/>
          <w:sz w:val="28"/>
          <w:szCs w:val="28"/>
        </w:rPr>
      </w:pPr>
      <w:r w:rsidRPr="00B27C5E">
        <w:rPr>
          <w:rFonts w:cs="Times New Roman"/>
          <w:b/>
          <w:bCs/>
          <w:sz w:val="28"/>
          <w:szCs w:val="28"/>
        </w:rPr>
        <w:t xml:space="preserve">3. Cập nhật các khu vực có nguy cơ xảy ra thiên tai gây thiệt hại lớn và nguồn nhân lực, trang thiết bị ứng cứu và đánh giá chỗ ở an toàn </w:t>
      </w:r>
    </w:p>
    <w:p w14:paraId="388889B6" w14:textId="182332ED" w:rsidR="002E6787" w:rsidRPr="00B27C5E" w:rsidRDefault="002E6787" w:rsidP="002E6787">
      <w:pPr>
        <w:spacing w:before="80" w:line="281" w:lineRule="auto"/>
        <w:ind w:firstLine="709"/>
        <w:rPr>
          <w:rFonts w:cs="Times New Roman"/>
          <w:b/>
          <w:bCs/>
          <w:sz w:val="28"/>
          <w:szCs w:val="28"/>
        </w:rPr>
      </w:pPr>
      <w:r w:rsidRPr="00B27C5E">
        <w:rPr>
          <w:rFonts w:cs="Times New Roman"/>
          <w:i/>
          <w:iCs/>
          <w:sz w:val="28"/>
          <w:szCs w:val="28"/>
        </w:rPr>
        <w:t>(Chi tiết tại Phụ lục I, II, III, IV)</w:t>
      </w:r>
    </w:p>
    <w:p w14:paraId="5763CE6A" w14:textId="77777777" w:rsidR="002E6787" w:rsidRDefault="002E6787" w:rsidP="002E6787">
      <w:pPr>
        <w:spacing w:before="80" w:line="281" w:lineRule="auto"/>
        <w:ind w:firstLine="709"/>
        <w:rPr>
          <w:rFonts w:cs="Times New Roman"/>
          <w:b/>
          <w:bCs/>
          <w:i/>
          <w:iCs/>
          <w:sz w:val="28"/>
          <w:szCs w:val="28"/>
        </w:rPr>
      </w:pPr>
    </w:p>
    <w:p w14:paraId="5DCCF74E" w14:textId="77777777" w:rsidR="0086254F" w:rsidRPr="00B27C5E" w:rsidRDefault="0086254F" w:rsidP="002E6787">
      <w:pPr>
        <w:spacing w:before="80" w:line="281" w:lineRule="auto"/>
        <w:ind w:firstLine="709"/>
        <w:rPr>
          <w:rFonts w:cs="Times New Roman"/>
          <w:b/>
          <w:bCs/>
          <w:i/>
          <w:iCs/>
          <w:sz w:val="28"/>
          <w:szCs w:val="28"/>
        </w:rPr>
      </w:pPr>
    </w:p>
    <w:p w14:paraId="0801E62F" w14:textId="3E1A22DD" w:rsidR="002E6787" w:rsidRPr="00B27C5E" w:rsidRDefault="002E6787" w:rsidP="002E6787">
      <w:pPr>
        <w:rPr>
          <w:rFonts w:eastAsia="Times New Roman" w:cs="Times New Roman"/>
          <w:b/>
          <w:kern w:val="0"/>
          <w:sz w:val="28"/>
          <w:szCs w:val="28"/>
          <w14:ligatures w14:val="none"/>
        </w:rPr>
      </w:pPr>
      <w:r w:rsidRPr="00B27C5E">
        <w:rPr>
          <w:rFonts w:cs="Times New Roman"/>
          <w:b/>
          <w:sz w:val="28"/>
          <w:szCs w:val="28"/>
        </w:rPr>
        <w:lastRenderedPageBreak/>
        <w:t xml:space="preserve">PHẦN IV </w:t>
      </w:r>
      <w:r w:rsidRPr="00B27C5E">
        <w:rPr>
          <w:rFonts w:eastAsia="Times New Roman" w:cs="Times New Roman"/>
          <w:b/>
          <w:color w:val="000000"/>
          <w:kern w:val="0"/>
          <w:sz w:val="28"/>
          <w:szCs w:val="28"/>
          <w14:ligatures w14:val="none"/>
        </w:rPr>
        <w:t>Dự thảo Kế hoạch kiểm tra công tác ứng phó, phòng chống thiên tai năm 2025</w:t>
      </w:r>
    </w:p>
    <w:p w14:paraId="41B3B534" w14:textId="77777777" w:rsidR="002E6787" w:rsidRPr="00B27C5E" w:rsidRDefault="002E6787" w:rsidP="002E6787">
      <w:pPr>
        <w:spacing w:before="60" w:line="288" w:lineRule="auto"/>
        <w:rPr>
          <w:rFonts w:cs="Times New Roman"/>
          <w:bCs/>
          <w:sz w:val="28"/>
          <w:szCs w:val="28"/>
        </w:rPr>
      </w:pPr>
      <w:r w:rsidRPr="00B27C5E">
        <w:rPr>
          <w:rFonts w:cs="Times New Roman"/>
          <w:bCs/>
          <w:sz w:val="28"/>
          <w:szCs w:val="28"/>
        </w:rPr>
        <w:t>Cơ quan thường trực đề xuất nội dung kiểm tra như sau:</w:t>
      </w:r>
    </w:p>
    <w:p w14:paraId="1179B293" w14:textId="61D193F3" w:rsidR="002E6787" w:rsidRPr="00B27C5E" w:rsidRDefault="0076149A" w:rsidP="002E6787">
      <w:pPr>
        <w:spacing w:before="60" w:line="288" w:lineRule="auto"/>
        <w:rPr>
          <w:rFonts w:cs="Times New Roman"/>
          <w:bCs/>
          <w:sz w:val="28"/>
          <w:szCs w:val="28"/>
        </w:rPr>
      </w:pPr>
      <w:r w:rsidRPr="00B27C5E">
        <w:rPr>
          <w:rFonts w:cs="Times New Roman"/>
          <w:bCs/>
          <w:sz w:val="28"/>
          <w:szCs w:val="28"/>
        </w:rPr>
        <w:t>*</w:t>
      </w:r>
      <w:r w:rsidR="002E6787" w:rsidRPr="00B27C5E">
        <w:rPr>
          <w:rFonts w:cs="Times New Roman"/>
          <w:bCs/>
          <w:sz w:val="28"/>
          <w:szCs w:val="28"/>
        </w:rPr>
        <w:t xml:space="preserve"> Đoàn kiểm tra chia làm 4 tổ:</w:t>
      </w:r>
    </w:p>
    <w:p w14:paraId="53256043" w14:textId="11606AB7" w:rsidR="002E6787" w:rsidRPr="00B27C5E" w:rsidRDefault="002E6787" w:rsidP="002E6787">
      <w:pPr>
        <w:spacing w:before="60" w:line="288" w:lineRule="auto"/>
        <w:rPr>
          <w:rFonts w:cs="Times New Roman"/>
          <w:bCs/>
          <w:sz w:val="28"/>
          <w:szCs w:val="28"/>
        </w:rPr>
      </w:pPr>
      <w:r w:rsidRPr="00B27C5E">
        <w:rPr>
          <w:rFonts w:cs="Times New Roman"/>
          <w:bCs/>
          <w:sz w:val="28"/>
          <w:szCs w:val="28"/>
        </w:rPr>
        <w:t xml:space="preserve">+ Tổ 1 do </w:t>
      </w:r>
      <w:r w:rsidRPr="00B27C5E">
        <w:rPr>
          <w:rFonts w:cs="Times New Roman"/>
          <w:sz w:val="28"/>
          <w:szCs w:val="28"/>
        </w:rPr>
        <w:t>Đồng chí Hà Trọng Hải, Phó Chủ tịch UBND tỉnh, Phó Trưởng Ban chỉ huy - Tổ trưởng đi kiểm tra các huyện Phong Thổ, Mường Tè</w:t>
      </w:r>
    </w:p>
    <w:p w14:paraId="24267C57" w14:textId="126353F5" w:rsidR="002E6787" w:rsidRPr="00B27C5E" w:rsidRDefault="002E6787" w:rsidP="002E6787">
      <w:pPr>
        <w:spacing w:before="60" w:line="288" w:lineRule="auto"/>
        <w:rPr>
          <w:rFonts w:cs="Times New Roman"/>
          <w:sz w:val="28"/>
          <w:szCs w:val="28"/>
        </w:rPr>
      </w:pPr>
      <w:r w:rsidRPr="00B27C5E">
        <w:rPr>
          <w:rFonts w:cs="Times New Roman"/>
          <w:bCs/>
          <w:sz w:val="28"/>
          <w:szCs w:val="28"/>
        </w:rPr>
        <w:t xml:space="preserve">+ Tổ 2 do </w:t>
      </w:r>
      <w:r w:rsidRPr="00B27C5E">
        <w:rPr>
          <w:rFonts w:cs="Times New Roman"/>
          <w:sz w:val="28"/>
          <w:szCs w:val="28"/>
        </w:rPr>
        <w:t xml:space="preserve"> Đồng chí Giám đốc Sở Nông nghiệp và Môi trường - Phó Trưởng Ban chỉ huy - Tổ trưởng đi kiểm tra các huyện Nậm Nhùn, Sìn Hồ.</w:t>
      </w:r>
    </w:p>
    <w:p w14:paraId="51C583D6" w14:textId="095F9947" w:rsidR="002E6787" w:rsidRPr="00B27C5E" w:rsidRDefault="002E6787" w:rsidP="002E6787">
      <w:pPr>
        <w:spacing w:before="60" w:line="288" w:lineRule="auto"/>
        <w:rPr>
          <w:rFonts w:cs="Times New Roman"/>
          <w:sz w:val="28"/>
          <w:szCs w:val="28"/>
        </w:rPr>
      </w:pPr>
      <w:r w:rsidRPr="00B27C5E">
        <w:rPr>
          <w:rFonts w:cs="Times New Roman"/>
          <w:sz w:val="28"/>
          <w:szCs w:val="28"/>
        </w:rPr>
        <w:t>- Tổ 3 do Đồng chí Giám đốc Công an tỉnh - Phó trưởng Ban chỉ huy - Tổ trưởng đi kiểm tra các huyện Tân Uyên, Than Uyên.</w:t>
      </w:r>
    </w:p>
    <w:p w14:paraId="27D474B0" w14:textId="619592C4" w:rsidR="002E6787" w:rsidRPr="00B27C5E" w:rsidRDefault="002E6787" w:rsidP="002E6787">
      <w:pPr>
        <w:spacing w:before="60" w:line="288" w:lineRule="auto"/>
        <w:rPr>
          <w:rFonts w:cs="Times New Roman"/>
          <w:sz w:val="28"/>
          <w:szCs w:val="28"/>
        </w:rPr>
      </w:pPr>
      <w:r w:rsidRPr="00B27C5E">
        <w:rPr>
          <w:rFonts w:cs="Times New Roman"/>
          <w:sz w:val="28"/>
          <w:szCs w:val="28"/>
        </w:rPr>
        <w:t>- Tổ 4 do Đồng chí Chỉ huy Trưởng Bộ chỉ huy Quân sự tỉnh - Phó trưởng Ban chỉ huy - Tổ trưởng đi kiểm tra huyện Tam Đường và Thành phố Lai Châu.</w:t>
      </w:r>
    </w:p>
    <w:p w14:paraId="3745AC78" w14:textId="63AA3304" w:rsidR="002E6787" w:rsidRPr="00B27C5E" w:rsidRDefault="0076149A" w:rsidP="002E6787">
      <w:pPr>
        <w:spacing w:before="60" w:line="288" w:lineRule="auto"/>
        <w:rPr>
          <w:rFonts w:cs="Times New Roman"/>
          <w:iCs/>
          <w:sz w:val="28"/>
          <w:szCs w:val="28"/>
        </w:rPr>
      </w:pPr>
      <w:r w:rsidRPr="00B27C5E">
        <w:rPr>
          <w:rFonts w:cs="Times New Roman"/>
          <w:iCs/>
          <w:sz w:val="28"/>
          <w:szCs w:val="28"/>
        </w:rPr>
        <w:t>*</w:t>
      </w:r>
      <w:r w:rsidR="002E6787" w:rsidRPr="00B27C5E">
        <w:rPr>
          <w:rFonts w:cs="Times New Roman"/>
          <w:iCs/>
          <w:sz w:val="28"/>
          <w:szCs w:val="28"/>
        </w:rPr>
        <w:t xml:space="preserve"> Thời gian kiểm tra: Từ ngày 26/5 đến ngày 6/6. Tuỳ theo lịch công tác </w:t>
      </w:r>
      <w:r w:rsidRPr="00B27C5E">
        <w:rPr>
          <w:rFonts w:cs="Times New Roman"/>
          <w:iCs/>
          <w:sz w:val="28"/>
          <w:szCs w:val="28"/>
        </w:rPr>
        <w:t>thống nhất giữa Tổ trưởng và các thành viên trong tổ.</w:t>
      </w:r>
    </w:p>
    <w:p w14:paraId="5493E510" w14:textId="7B5AC9CA" w:rsidR="0076149A" w:rsidRPr="00B27C5E" w:rsidRDefault="0076149A" w:rsidP="002E6787">
      <w:pPr>
        <w:spacing w:before="60" w:line="288" w:lineRule="auto"/>
        <w:rPr>
          <w:rFonts w:cs="Times New Roman"/>
          <w:iCs/>
          <w:sz w:val="28"/>
          <w:szCs w:val="28"/>
        </w:rPr>
      </w:pPr>
      <w:r w:rsidRPr="00B27C5E">
        <w:rPr>
          <w:rFonts w:cs="Times New Roman"/>
          <w:iCs/>
          <w:sz w:val="28"/>
          <w:szCs w:val="28"/>
        </w:rPr>
        <w:t>Sau khi kiểm tra, các tổ báo cáo kết quả về Sở Nông nghiệp và Môi trường – cơ quan thường trực để tổng hợp, báo cáo Ban chỉ huy và UBND tỉnh.</w:t>
      </w:r>
    </w:p>
    <w:p w14:paraId="7F3B1359" w14:textId="1C8D5AEF" w:rsidR="002E6787" w:rsidRPr="00B27C5E" w:rsidRDefault="002E6787" w:rsidP="002E6787">
      <w:pPr>
        <w:pStyle w:val="NormalWeb"/>
        <w:shd w:val="clear" w:color="auto" w:fill="FFFFFF"/>
        <w:spacing w:before="120" w:beforeAutospacing="0" w:after="0" w:afterAutospacing="0" w:line="276" w:lineRule="auto"/>
        <w:ind w:firstLine="567"/>
        <w:jc w:val="both"/>
        <w:rPr>
          <w:rStyle w:val="Emphasis"/>
          <w:bCs/>
          <w:i w:val="0"/>
          <w:color w:val="EE0000"/>
          <w:sz w:val="28"/>
          <w:szCs w:val="28"/>
          <w:lang w:val="en-US"/>
        </w:rPr>
      </w:pPr>
    </w:p>
    <w:p w14:paraId="398103CE" w14:textId="737CDBBD" w:rsidR="002E6787" w:rsidRPr="00B27C5E" w:rsidRDefault="002E6787" w:rsidP="002E6787">
      <w:pPr>
        <w:spacing w:before="60" w:line="288" w:lineRule="auto"/>
        <w:rPr>
          <w:rFonts w:cs="Times New Roman"/>
          <w:b/>
          <w:sz w:val="28"/>
          <w:szCs w:val="28"/>
        </w:rPr>
      </w:pPr>
    </w:p>
    <w:p w14:paraId="36DEC83A" w14:textId="5E32C613" w:rsidR="002E6787" w:rsidRPr="00B27C5E" w:rsidRDefault="002E6787" w:rsidP="00650CE3">
      <w:pPr>
        <w:ind w:firstLine="624"/>
        <w:rPr>
          <w:rFonts w:cs="Times New Roman"/>
          <w:sz w:val="28"/>
          <w:szCs w:val="28"/>
          <w:lang w:val="de-DE"/>
        </w:rPr>
      </w:pPr>
    </w:p>
    <w:sectPr w:rsidR="002E6787" w:rsidRPr="00B27C5E" w:rsidSect="00411CC4">
      <w:headerReference w:type="default" r:id="rId6"/>
      <w:pgSz w:w="11906" w:h="16838" w:code="9"/>
      <w:pgMar w:top="1134" w:right="1134"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9B971" w14:textId="77777777" w:rsidR="004D1E6D" w:rsidRDefault="004D1E6D" w:rsidP="00650CE3">
      <w:pPr>
        <w:spacing w:before="0"/>
      </w:pPr>
      <w:r>
        <w:separator/>
      </w:r>
    </w:p>
  </w:endnote>
  <w:endnote w:type="continuationSeparator" w:id="0">
    <w:p w14:paraId="561E4D21" w14:textId="77777777" w:rsidR="004D1E6D" w:rsidRDefault="004D1E6D" w:rsidP="00650C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95D58" w14:textId="77777777" w:rsidR="004D1E6D" w:rsidRDefault="004D1E6D" w:rsidP="00650CE3">
      <w:pPr>
        <w:spacing w:before="0"/>
      </w:pPr>
      <w:r>
        <w:separator/>
      </w:r>
    </w:p>
  </w:footnote>
  <w:footnote w:type="continuationSeparator" w:id="0">
    <w:p w14:paraId="4F26C8DF" w14:textId="77777777" w:rsidR="004D1E6D" w:rsidRDefault="004D1E6D" w:rsidP="00650CE3">
      <w:pPr>
        <w:spacing w:before="0"/>
      </w:pPr>
      <w:r>
        <w:continuationSeparator/>
      </w:r>
    </w:p>
  </w:footnote>
  <w:footnote w:id="1">
    <w:p w14:paraId="030B8755" w14:textId="77777777" w:rsidR="007815CC" w:rsidRDefault="007815CC" w:rsidP="007815CC">
      <w:pPr>
        <w:pStyle w:val="FootnoteText"/>
      </w:pPr>
      <w:r>
        <w:rPr>
          <w:rStyle w:val="FootnoteReference"/>
          <w:rFonts w:eastAsiaTheme="majorEastAsia"/>
        </w:rPr>
        <w:footnoteRef/>
      </w:r>
      <w:r>
        <w:t xml:space="preserve"> D</w:t>
      </w:r>
      <w:r w:rsidRPr="00284761">
        <w:t>ự án Bố trí ổn định dân cư vùng thiên tai cấp bách bản Mường 1, Chiềng Ban 1 xã Mường Kim, huyện Than Uyên; Dự án Sắp xếp dân cư có nguy cơ thiên tai tại bản Pắc Pạ, xã Vàng San, huyện Mường Tè; Dự án Khắc phục khẩn cấp sạt lở bờ suối bảo vệ dân cư, cơ sở hạ tầng và vùng sản xuất khu vực trung tâm xã Nậm Chà và bản Nậm Ô, Pa Pảng, xã Nậm Ban, huyện Nậm Nhùn; Dự án Kè chống sạt lở bảo vệ khu dân cư, hạ tầng và đất sản xuất xã Mường So, huyện Phong Thổ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935050"/>
      <w:docPartObj>
        <w:docPartGallery w:val="Page Numbers (Top of Page)"/>
        <w:docPartUnique/>
      </w:docPartObj>
    </w:sdtPr>
    <w:sdtEndPr>
      <w:rPr>
        <w:noProof/>
      </w:rPr>
    </w:sdtEndPr>
    <w:sdtContent>
      <w:p w14:paraId="58BEE9FF" w14:textId="0934ECA4" w:rsidR="00411CC4" w:rsidRDefault="00411CC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3D7B603" w14:textId="77777777" w:rsidR="00411CC4" w:rsidRDefault="00411C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A01"/>
    <w:rsid w:val="0003244C"/>
    <w:rsid w:val="0006476D"/>
    <w:rsid w:val="00080BB7"/>
    <w:rsid w:val="000A5880"/>
    <w:rsid w:val="000B7A01"/>
    <w:rsid w:val="00134FFF"/>
    <w:rsid w:val="0019417B"/>
    <w:rsid w:val="00205A8D"/>
    <w:rsid w:val="002131C0"/>
    <w:rsid w:val="00223B4A"/>
    <w:rsid w:val="002E6787"/>
    <w:rsid w:val="003033BA"/>
    <w:rsid w:val="003A42C5"/>
    <w:rsid w:val="003F350C"/>
    <w:rsid w:val="00411CC4"/>
    <w:rsid w:val="0043617F"/>
    <w:rsid w:val="00452F2A"/>
    <w:rsid w:val="004A16F5"/>
    <w:rsid w:val="004D1E6D"/>
    <w:rsid w:val="005349A8"/>
    <w:rsid w:val="00650CE3"/>
    <w:rsid w:val="006D5B2C"/>
    <w:rsid w:val="006F2BA5"/>
    <w:rsid w:val="0076149A"/>
    <w:rsid w:val="007815CC"/>
    <w:rsid w:val="00784C6E"/>
    <w:rsid w:val="007B5395"/>
    <w:rsid w:val="00802357"/>
    <w:rsid w:val="008073F4"/>
    <w:rsid w:val="008172E6"/>
    <w:rsid w:val="0086254F"/>
    <w:rsid w:val="00867967"/>
    <w:rsid w:val="00885948"/>
    <w:rsid w:val="00993F89"/>
    <w:rsid w:val="009C0DE0"/>
    <w:rsid w:val="00A15482"/>
    <w:rsid w:val="00A62745"/>
    <w:rsid w:val="00AE6525"/>
    <w:rsid w:val="00AF5797"/>
    <w:rsid w:val="00B05FF2"/>
    <w:rsid w:val="00B13B99"/>
    <w:rsid w:val="00B140A0"/>
    <w:rsid w:val="00B27C5E"/>
    <w:rsid w:val="00B405DF"/>
    <w:rsid w:val="00BC38D1"/>
    <w:rsid w:val="00C015B7"/>
    <w:rsid w:val="00C07556"/>
    <w:rsid w:val="00C26AF4"/>
    <w:rsid w:val="00D71D63"/>
    <w:rsid w:val="00D86646"/>
    <w:rsid w:val="00E466D2"/>
    <w:rsid w:val="00EC07BB"/>
    <w:rsid w:val="00F23619"/>
    <w:rsid w:val="00FA6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6FA23"/>
  <w15:chartTrackingRefBased/>
  <w15:docId w15:val="{00041475-9E4B-44BF-8A69-487EB209A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before="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A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B7A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7A0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B7A0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7A0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B7A0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B7A0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B7A01"/>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B7A01"/>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A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B7A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7A0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7A0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B7A0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B7A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B7A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B7A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B7A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B7A01"/>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7A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7A01"/>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7A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B7A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B7A01"/>
    <w:rPr>
      <w:i/>
      <w:iCs/>
      <w:color w:val="404040" w:themeColor="text1" w:themeTint="BF"/>
    </w:rPr>
  </w:style>
  <w:style w:type="paragraph" w:styleId="ListParagraph">
    <w:name w:val="List Paragraph"/>
    <w:basedOn w:val="Normal"/>
    <w:uiPriority w:val="34"/>
    <w:qFormat/>
    <w:rsid w:val="000B7A01"/>
    <w:pPr>
      <w:ind w:left="720"/>
      <w:contextualSpacing/>
    </w:pPr>
  </w:style>
  <w:style w:type="character" w:styleId="IntenseEmphasis">
    <w:name w:val="Intense Emphasis"/>
    <w:basedOn w:val="DefaultParagraphFont"/>
    <w:uiPriority w:val="21"/>
    <w:qFormat/>
    <w:rsid w:val="000B7A01"/>
    <w:rPr>
      <w:i/>
      <w:iCs/>
      <w:color w:val="2F5496" w:themeColor="accent1" w:themeShade="BF"/>
    </w:rPr>
  </w:style>
  <w:style w:type="paragraph" w:styleId="IntenseQuote">
    <w:name w:val="Intense Quote"/>
    <w:basedOn w:val="Normal"/>
    <w:next w:val="Normal"/>
    <w:link w:val="IntenseQuoteChar"/>
    <w:uiPriority w:val="30"/>
    <w:qFormat/>
    <w:rsid w:val="000B7A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7A01"/>
    <w:rPr>
      <w:i/>
      <w:iCs/>
      <w:color w:val="2F5496" w:themeColor="accent1" w:themeShade="BF"/>
    </w:rPr>
  </w:style>
  <w:style w:type="character" w:styleId="IntenseReference">
    <w:name w:val="Intense Reference"/>
    <w:basedOn w:val="DefaultParagraphFont"/>
    <w:uiPriority w:val="32"/>
    <w:qFormat/>
    <w:rsid w:val="000B7A01"/>
    <w:rPr>
      <w:b/>
      <w:bCs/>
      <w:smallCaps/>
      <w:color w:val="2F5496" w:themeColor="accent1" w:themeShade="BF"/>
      <w:spacing w:val="5"/>
    </w:rPr>
  </w:style>
  <w:style w:type="character" w:customStyle="1" w:styleId="fontstyle01">
    <w:name w:val="fontstyle01"/>
    <w:basedOn w:val="DefaultParagraphFont"/>
    <w:rsid w:val="00650CE3"/>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rsid w:val="00650CE3"/>
    <w:pPr>
      <w:spacing w:before="0"/>
      <w:ind w:firstLine="0"/>
      <w:jc w:val="left"/>
    </w:pPr>
    <w:rPr>
      <w:rFonts w:ascii=".VnTime" w:eastAsia="Times New Roman" w:hAnsi=".VnTime"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650CE3"/>
    <w:rPr>
      <w:rFonts w:ascii=".VnTime" w:eastAsia="Times New Roman" w:hAnsi=".VnTime" w:cs="Times New Roman"/>
      <w:kern w:val="0"/>
      <w:sz w:val="20"/>
      <w:szCs w:val="20"/>
      <w14:ligatures w14:val="none"/>
    </w:rPr>
  </w:style>
  <w:style w:type="character" w:styleId="FootnoteReference">
    <w:name w:val="footnote reference"/>
    <w:aliases w:val="Footnote,Footnote text"/>
    <w:uiPriority w:val="99"/>
    <w:rsid w:val="00650CE3"/>
    <w:rPr>
      <w:vertAlign w:val="superscript"/>
    </w:rPr>
  </w:style>
  <w:style w:type="paragraph" w:styleId="BodyText">
    <w:name w:val="Body Text"/>
    <w:basedOn w:val="Normal"/>
    <w:link w:val="BodyTextChar"/>
    <w:rsid w:val="002E6787"/>
    <w:pPr>
      <w:spacing w:before="0"/>
      <w:ind w:firstLine="0"/>
    </w:pPr>
    <w:rPr>
      <w:rFonts w:ascii=".VnTime" w:eastAsia="Times New Roman" w:hAnsi=".VnTime" w:cs="Times New Roman"/>
      <w:kern w:val="0"/>
      <w:sz w:val="28"/>
      <w:szCs w:val="24"/>
      <w:lang w:val="x-none" w:eastAsia="x-none"/>
      <w14:ligatures w14:val="none"/>
    </w:rPr>
  </w:style>
  <w:style w:type="character" w:customStyle="1" w:styleId="BodyTextChar">
    <w:name w:val="Body Text Char"/>
    <w:basedOn w:val="DefaultParagraphFont"/>
    <w:link w:val="BodyText"/>
    <w:rsid w:val="002E6787"/>
    <w:rPr>
      <w:rFonts w:ascii=".VnTime" w:eastAsia="Times New Roman" w:hAnsi=".VnTime" w:cs="Times New Roman"/>
      <w:kern w:val="0"/>
      <w:sz w:val="28"/>
      <w:szCs w:val="24"/>
      <w:lang w:val="x-none" w:eastAsia="x-none"/>
      <w14:ligatures w14:val="none"/>
    </w:rPr>
  </w:style>
  <w:style w:type="character" w:styleId="Emphasis">
    <w:name w:val="Emphasis"/>
    <w:basedOn w:val="DefaultParagraphFont"/>
    <w:qFormat/>
    <w:rsid w:val="002E6787"/>
    <w:rPr>
      <w:i/>
      <w:iCs/>
    </w:rPr>
  </w:style>
  <w:style w:type="paragraph" w:styleId="NormalWeb">
    <w:name w:val="Normal (Web)"/>
    <w:basedOn w:val="Normal"/>
    <w:unhideWhenUsed/>
    <w:rsid w:val="002E6787"/>
    <w:pPr>
      <w:spacing w:before="100" w:beforeAutospacing="1" w:after="100" w:afterAutospacing="1"/>
      <w:ind w:firstLine="0"/>
      <w:jc w:val="left"/>
    </w:pPr>
    <w:rPr>
      <w:rFonts w:eastAsia="Times New Roman" w:cs="Times New Roman"/>
      <w:kern w:val="0"/>
      <w:szCs w:val="24"/>
      <w:lang w:val="vi-VN" w:eastAsia="vi-VN"/>
      <w14:ligatures w14:val="none"/>
    </w:rPr>
  </w:style>
  <w:style w:type="paragraph" w:styleId="Header">
    <w:name w:val="header"/>
    <w:basedOn w:val="Normal"/>
    <w:link w:val="HeaderChar"/>
    <w:uiPriority w:val="99"/>
    <w:unhideWhenUsed/>
    <w:rsid w:val="00411CC4"/>
    <w:pPr>
      <w:tabs>
        <w:tab w:val="center" w:pos="4680"/>
        <w:tab w:val="right" w:pos="9360"/>
      </w:tabs>
      <w:spacing w:before="0"/>
    </w:pPr>
  </w:style>
  <w:style w:type="character" w:customStyle="1" w:styleId="HeaderChar">
    <w:name w:val="Header Char"/>
    <w:basedOn w:val="DefaultParagraphFont"/>
    <w:link w:val="Header"/>
    <w:uiPriority w:val="99"/>
    <w:rsid w:val="00411CC4"/>
  </w:style>
  <w:style w:type="paragraph" w:styleId="Footer">
    <w:name w:val="footer"/>
    <w:basedOn w:val="Normal"/>
    <w:link w:val="FooterChar"/>
    <w:uiPriority w:val="99"/>
    <w:unhideWhenUsed/>
    <w:rsid w:val="00411CC4"/>
    <w:pPr>
      <w:tabs>
        <w:tab w:val="center" w:pos="4680"/>
        <w:tab w:val="right" w:pos="9360"/>
      </w:tabs>
      <w:spacing w:before="0"/>
    </w:pPr>
  </w:style>
  <w:style w:type="character" w:customStyle="1" w:styleId="FooterChar">
    <w:name w:val="Footer Char"/>
    <w:basedOn w:val="DefaultParagraphFont"/>
    <w:link w:val="Footer"/>
    <w:uiPriority w:val="99"/>
    <w:rsid w:val="00411C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5087">
      <w:bodyDiv w:val="1"/>
      <w:marLeft w:val="0"/>
      <w:marRight w:val="0"/>
      <w:marTop w:val="0"/>
      <w:marBottom w:val="0"/>
      <w:divBdr>
        <w:top w:val="none" w:sz="0" w:space="0" w:color="auto"/>
        <w:left w:val="none" w:sz="0" w:space="0" w:color="auto"/>
        <w:bottom w:val="none" w:sz="0" w:space="0" w:color="auto"/>
        <w:right w:val="none" w:sz="0" w:space="0" w:color="auto"/>
      </w:divBdr>
    </w:div>
    <w:div w:id="969820366">
      <w:bodyDiv w:val="1"/>
      <w:marLeft w:val="0"/>
      <w:marRight w:val="0"/>
      <w:marTop w:val="0"/>
      <w:marBottom w:val="0"/>
      <w:divBdr>
        <w:top w:val="none" w:sz="0" w:space="0" w:color="auto"/>
        <w:left w:val="none" w:sz="0" w:space="0" w:color="auto"/>
        <w:bottom w:val="none" w:sz="0" w:space="0" w:color="auto"/>
        <w:right w:val="none" w:sz="0" w:space="0" w:color="auto"/>
      </w:divBdr>
    </w:div>
    <w:div w:id="1576621879">
      <w:bodyDiv w:val="1"/>
      <w:marLeft w:val="0"/>
      <w:marRight w:val="0"/>
      <w:marTop w:val="0"/>
      <w:marBottom w:val="0"/>
      <w:divBdr>
        <w:top w:val="none" w:sz="0" w:space="0" w:color="auto"/>
        <w:left w:val="none" w:sz="0" w:space="0" w:color="auto"/>
        <w:bottom w:val="none" w:sz="0" w:space="0" w:color="auto"/>
        <w:right w:val="none" w:sz="0" w:space="0" w:color="auto"/>
      </w:divBdr>
    </w:div>
    <w:div w:id="16586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3506</Words>
  <Characters>19989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2025-05-19T14:27:00Z</dcterms:created>
  <dcterms:modified xsi:type="dcterms:W3CDTF">2025-05-19T16:57:00Z</dcterms:modified>
</cp:coreProperties>
</file>